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10348" w:type="dxa"/>
        <w:tblInd w:w="-45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828"/>
        <w:gridCol w:w="2835"/>
        <w:gridCol w:w="3685"/>
      </w:tblGrid>
      <w:tr w:rsidR="004F54BF" w:rsidRPr="004F54BF" w:rsidTr="004F54BF">
        <w:trPr>
          <w:trHeight w:val="15861"/>
        </w:trPr>
        <w:tc>
          <w:tcPr>
            <w:tcW w:w="10348" w:type="dxa"/>
            <w:gridSpan w:val="3"/>
          </w:tcPr>
          <w:p w:rsidR="0002310F" w:rsidRPr="0002310F" w:rsidRDefault="0002310F" w:rsidP="0002310F">
            <w:pPr>
              <w:ind w:right="-2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0" w:name="_GoBack"/>
            <w:bookmarkEnd w:id="0"/>
          </w:p>
          <w:p w:rsidR="004F54BF" w:rsidRDefault="004F54BF" w:rsidP="0002310F">
            <w:pPr>
              <w:ind w:right="-28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  <w:p w:rsidR="004F54BF" w:rsidRDefault="004F54BF" w:rsidP="0002310F">
            <w:pPr>
              <w:ind w:right="-28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4F54B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A3502B3" wp14:editId="6EB57A92">
                  <wp:extent cx="492125" cy="800100"/>
                  <wp:effectExtent l="0" t="0" r="3175" b="0"/>
                  <wp:docPr id="1" name="Рисунок 1" descr="малый герб (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 descr="малый герб (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212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F54BF" w:rsidRDefault="004F54BF" w:rsidP="0002310F">
            <w:pPr>
              <w:ind w:right="-28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  <w:p w:rsidR="00185319" w:rsidRDefault="00185319" w:rsidP="0002310F">
            <w:pPr>
              <w:ind w:right="-28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  <w:p w:rsidR="0002310F" w:rsidRPr="004F54BF" w:rsidRDefault="0002310F" w:rsidP="0002310F">
            <w:pPr>
              <w:ind w:right="-28"/>
              <w:jc w:val="center"/>
              <w:rPr>
                <w:rFonts w:ascii="Times New Roman" w:eastAsia="Times New Roman" w:hAnsi="Times New Roman" w:cs="Times New Roman"/>
                <w:b/>
                <w:sz w:val="32"/>
                <w:szCs w:val="32"/>
                <w:lang w:eastAsia="ru-RU"/>
              </w:rPr>
            </w:pPr>
            <w:r w:rsidRPr="0002310F">
              <w:rPr>
                <w:rFonts w:ascii="Times New Roman" w:eastAsia="Times New Roman" w:hAnsi="Times New Roman" w:cs="Times New Roman"/>
                <w:b/>
                <w:sz w:val="32"/>
                <w:szCs w:val="32"/>
                <w:lang w:eastAsia="ru-RU"/>
              </w:rPr>
              <w:t>Министерство</w:t>
            </w:r>
            <w:r w:rsidRPr="004F54BF">
              <w:rPr>
                <w:rFonts w:ascii="Times New Roman" w:eastAsia="Times New Roman" w:hAnsi="Times New Roman" w:cs="Times New Roman"/>
                <w:b/>
                <w:sz w:val="32"/>
                <w:szCs w:val="32"/>
                <w:lang w:eastAsia="ru-RU"/>
              </w:rPr>
              <w:t xml:space="preserve"> </w:t>
            </w:r>
            <w:r w:rsidRPr="0002310F">
              <w:rPr>
                <w:rFonts w:ascii="Times New Roman" w:eastAsia="Times New Roman" w:hAnsi="Times New Roman" w:cs="Times New Roman"/>
                <w:b/>
                <w:sz w:val="32"/>
                <w:szCs w:val="32"/>
                <w:lang w:eastAsia="ru-RU"/>
              </w:rPr>
              <w:t>энергетики и жилищно-коммунального хозяйства</w:t>
            </w:r>
            <w:r w:rsidRPr="004F54BF">
              <w:rPr>
                <w:rFonts w:ascii="Times New Roman" w:eastAsia="Times New Roman" w:hAnsi="Times New Roman" w:cs="Times New Roman"/>
                <w:b/>
                <w:sz w:val="32"/>
                <w:szCs w:val="32"/>
                <w:lang w:eastAsia="ru-RU"/>
              </w:rPr>
              <w:t xml:space="preserve"> </w:t>
            </w:r>
            <w:r w:rsidRPr="0002310F">
              <w:rPr>
                <w:rFonts w:ascii="Times New Roman" w:eastAsia="Times New Roman" w:hAnsi="Times New Roman" w:cs="Times New Roman"/>
                <w:b/>
                <w:sz w:val="32"/>
                <w:szCs w:val="32"/>
                <w:lang w:eastAsia="ru-RU"/>
              </w:rPr>
              <w:t>Свердловской области</w:t>
            </w:r>
          </w:p>
          <w:p w:rsidR="0002310F" w:rsidRDefault="0002310F" w:rsidP="0002310F">
            <w:pPr>
              <w:ind w:right="-28"/>
              <w:jc w:val="center"/>
              <w:rPr>
                <w:rFonts w:ascii="Times New Roman" w:eastAsia="Times New Roman" w:hAnsi="Times New Roman" w:cs="Times New Roman"/>
                <w:b/>
                <w:sz w:val="32"/>
                <w:szCs w:val="32"/>
                <w:lang w:eastAsia="ru-RU"/>
              </w:rPr>
            </w:pPr>
          </w:p>
          <w:p w:rsidR="0002310F" w:rsidRDefault="0002310F" w:rsidP="0002310F">
            <w:pPr>
              <w:ind w:right="-28"/>
              <w:jc w:val="center"/>
              <w:rPr>
                <w:rFonts w:ascii="Times New Roman" w:eastAsia="Times New Roman" w:hAnsi="Times New Roman" w:cs="Times New Roman"/>
                <w:b/>
                <w:sz w:val="32"/>
                <w:szCs w:val="32"/>
                <w:lang w:eastAsia="ru-RU"/>
              </w:rPr>
            </w:pPr>
          </w:p>
          <w:p w:rsidR="0002310F" w:rsidRDefault="004F54BF" w:rsidP="0002310F">
            <w:pPr>
              <w:ind w:right="-28"/>
              <w:jc w:val="center"/>
              <w:rPr>
                <w:rFonts w:ascii="Times New Roman" w:eastAsia="Times New Roman" w:hAnsi="Times New Roman" w:cs="Times New Roman"/>
                <w:b/>
                <w:sz w:val="96"/>
                <w:szCs w:val="96"/>
                <w:lang w:eastAsia="ru-RU"/>
              </w:rPr>
            </w:pPr>
            <w:r w:rsidRPr="004F54BF">
              <w:rPr>
                <w:rFonts w:ascii="Times New Roman" w:eastAsia="Times New Roman" w:hAnsi="Times New Roman" w:cs="Times New Roman"/>
                <w:b/>
                <w:sz w:val="96"/>
                <w:szCs w:val="96"/>
                <w:lang w:eastAsia="ru-RU"/>
              </w:rPr>
              <w:t>ПАМЯТКА</w:t>
            </w:r>
          </w:p>
          <w:p w:rsidR="00185319" w:rsidRDefault="00185319" w:rsidP="0002310F">
            <w:pPr>
              <w:ind w:right="-28"/>
              <w:jc w:val="center"/>
              <w:rPr>
                <w:rFonts w:ascii="Times New Roman" w:eastAsia="Times New Roman" w:hAnsi="Times New Roman" w:cs="Times New Roman"/>
                <w:b/>
                <w:sz w:val="44"/>
                <w:szCs w:val="44"/>
                <w:lang w:eastAsia="ru-RU"/>
              </w:rPr>
            </w:pPr>
          </w:p>
          <w:p w:rsidR="00B90293" w:rsidRPr="00185319" w:rsidRDefault="00185319" w:rsidP="0002310F">
            <w:pPr>
              <w:ind w:right="-28"/>
              <w:jc w:val="center"/>
              <w:rPr>
                <w:rFonts w:ascii="Times New Roman" w:eastAsia="Times New Roman" w:hAnsi="Times New Roman" w:cs="Times New Roman"/>
                <w:b/>
                <w:sz w:val="48"/>
                <w:szCs w:val="48"/>
                <w:lang w:eastAsia="ru-RU"/>
              </w:rPr>
            </w:pPr>
            <w:r w:rsidRPr="00185319">
              <w:rPr>
                <w:rFonts w:ascii="Times New Roman" w:eastAsia="Times New Roman" w:hAnsi="Times New Roman" w:cs="Times New Roman"/>
                <w:b/>
                <w:sz w:val="48"/>
                <w:szCs w:val="48"/>
                <w:lang w:eastAsia="ru-RU"/>
              </w:rPr>
              <w:t>Правовые основы эксплуатации многоквартирных домов</w:t>
            </w:r>
          </w:p>
          <w:p w:rsidR="00185319" w:rsidRDefault="00185319" w:rsidP="0002310F">
            <w:pPr>
              <w:ind w:right="-28"/>
              <w:jc w:val="center"/>
              <w:rPr>
                <w:rFonts w:ascii="Times New Roman" w:eastAsia="Times New Roman" w:hAnsi="Times New Roman" w:cs="Times New Roman"/>
                <w:b/>
                <w:sz w:val="32"/>
                <w:szCs w:val="32"/>
                <w:lang w:eastAsia="ru-RU"/>
              </w:rPr>
            </w:pPr>
          </w:p>
          <w:p w:rsidR="00185319" w:rsidRDefault="00185319" w:rsidP="0002310F">
            <w:pPr>
              <w:ind w:right="-28"/>
              <w:jc w:val="center"/>
              <w:rPr>
                <w:rFonts w:ascii="Times New Roman" w:eastAsia="Times New Roman" w:hAnsi="Times New Roman" w:cs="Times New Roman"/>
                <w:b/>
                <w:sz w:val="32"/>
                <w:szCs w:val="32"/>
                <w:lang w:eastAsia="ru-RU"/>
              </w:rPr>
            </w:pPr>
          </w:p>
          <w:p w:rsidR="00D528FF" w:rsidRDefault="00D528FF" w:rsidP="0002310F">
            <w:pPr>
              <w:ind w:right="-28"/>
              <w:jc w:val="center"/>
              <w:rPr>
                <w:rFonts w:ascii="Times New Roman" w:eastAsia="Times New Roman" w:hAnsi="Times New Roman" w:cs="Times New Roman"/>
                <w:b/>
                <w:sz w:val="32"/>
                <w:szCs w:val="32"/>
                <w:lang w:eastAsia="ru-RU"/>
              </w:rPr>
            </w:pPr>
          </w:p>
          <w:p w:rsidR="004F54BF" w:rsidRDefault="00D528FF" w:rsidP="0002310F">
            <w:pPr>
              <w:ind w:right="-28"/>
              <w:jc w:val="center"/>
              <w:rPr>
                <w:rFonts w:ascii="Times New Roman" w:eastAsia="Times New Roman" w:hAnsi="Times New Roman" w:cs="Times New Roman"/>
                <w:b/>
                <w:sz w:val="32"/>
                <w:szCs w:val="32"/>
                <w:lang w:eastAsia="ru-RU"/>
              </w:rPr>
            </w:pPr>
            <w:r>
              <w:object w:dxaOrig="6720" w:dyaOrig="53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42.55pt;height:272.2pt" o:ole="">
                  <v:imagedata r:id="rId10" o:title=""/>
                </v:shape>
                <o:OLEObject Type="Embed" ProgID="PBrush" ShapeID="_x0000_i1025" DrawAspect="Content" ObjectID="_1510039003" r:id="rId11"/>
              </w:object>
            </w:r>
          </w:p>
          <w:p w:rsidR="00185319" w:rsidRPr="004F54BF" w:rsidRDefault="00185319" w:rsidP="00185319">
            <w:pPr>
              <w:ind w:right="-28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</w:tr>
      <w:tr w:rsidR="004F54BF" w:rsidRPr="004F54BF" w:rsidTr="004F54BF">
        <w:tc>
          <w:tcPr>
            <w:tcW w:w="6663" w:type="dxa"/>
            <w:gridSpan w:val="2"/>
          </w:tcPr>
          <w:p w:rsidR="005123C6" w:rsidRPr="004F54BF" w:rsidRDefault="00185319">
            <w:r w:rsidRPr="004F54BF">
              <w:object w:dxaOrig="7155" w:dyaOrig="5385">
                <v:shape id="_x0000_i1026" type="#_x0000_t75" style="width:306pt;height:229.65pt" o:ole="">
                  <v:imagedata r:id="rId12" o:title=""/>
                </v:shape>
                <o:OLEObject Type="Embed" ProgID="PBrush" ShapeID="_x0000_i1026" DrawAspect="Content" ObjectID="_1510039004" r:id="rId13"/>
              </w:object>
            </w:r>
          </w:p>
        </w:tc>
        <w:tc>
          <w:tcPr>
            <w:tcW w:w="3685" w:type="dxa"/>
            <w:vAlign w:val="center"/>
          </w:tcPr>
          <w:p w:rsidR="005123C6" w:rsidRPr="004F54BF" w:rsidRDefault="005123C6" w:rsidP="004F54BF">
            <w:pPr>
              <w:autoSpaceDE w:val="0"/>
              <w:autoSpaceDN w:val="0"/>
              <w:adjustRightInd w:val="0"/>
              <w:jc w:val="center"/>
            </w:pPr>
            <w:r w:rsidRPr="004F54BF">
              <w:rPr>
                <w:rFonts w:ascii="Times New Roman" w:hAnsi="Times New Roman" w:cs="Times New Roman"/>
                <w:b/>
                <w:sz w:val="24"/>
                <w:szCs w:val="24"/>
              </w:rPr>
              <w:t>Кто отвечает за содержание общего имущества в многоквартирном доме?</w:t>
            </w:r>
          </w:p>
        </w:tc>
      </w:tr>
      <w:tr w:rsidR="004F54BF" w:rsidRPr="004F54BF" w:rsidTr="004F54BF">
        <w:tc>
          <w:tcPr>
            <w:tcW w:w="6663" w:type="dxa"/>
            <w:gridSpan w:val="2"/>
          </w:tcPr>
          <w:p w:rsidR="00534219" w:rsidRPr="004F54BF" w:rsidRDefault="00534219"/>
        </w:tc>
        <w:tc>
          <w:tcPr>
            <w:tcW w:w="3685" w:type="dxa"/>
            <w:vAlign w:val="center"/>
          </w:tcPr>
          <w:p w:rsidR="00534219" w:rsidRPr="004F54BF" w:rsidRDefault="00534219" w:rsidP="0053421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F54BF" w:rsidRPr="004F54BF" w:rsidTr="004F54BF">
        <w:tc>
          <w:tcPr>
            <w:tcW w:w="6663" w:type="dxa"/>
            <w:gridSpan w:val="2"/>
          </w:tcPr>
          <w:p w:rsidR="00534219" w:rsidRPr="004F54BF" w:rsidRDefault="00534219">
            <w:r w:rsidRPr="004F54BF">
              <w:object w:dxaOrig="7125" w:dyaOrig="5355">
                <v:shape id="_x0000_i1027" type="#_x0000_t75" style="width:307.65pt;height:231.8pt" o:ole="">
                  <v:imagedata r:id="rId14" o:title=""/>
                </v:shape>
                <o:OLEObject Type="Embed" ProgID="PBrush" ShapeID="_x0000_i1027" DrawAspect="Content" ObjectID="_1510039005" r:id="rId15"/>
              </w:object>
            </w:r>
          </w:p>
        </w:tc>
        <w:tc>
          <w:tcPr>
            <w:tcW w:w="3685" w:type="dxa"/>
            <w:vAlign w:val="center"/>
          </w:tcPr>
          <w:p w:rsidR="00534219" w:rsidRPr="004F54BF" w:rsidRDefault="00534219" w:rsidP="004F54B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 xml:space="preserve">В соответствии со </w:t>
            </w:r>
            <w:r w:rsidRPr="008226C9">
              <w:rPr>
                <w:rFonts w:ascii="Times New Roman" w:hAnsi="Times New Roman" w:cs="Times New Roman"/>
                <w:b/>
                <w:sz w:val="24"/>
                <w:szCs w:val="24"/>
              </w:rPr>
              <w:t>статьей 210</w:t>
            </w:r>
            <w:r w:rsidR="004F54BF" w:rsidRPr="008226C9">
              <w:rPr>
                <w:rFonts w:ascii="Times New Roman" w:hAnsi="Times New Roman" w:cs="Times New Roman"/>
                <w:b/>
                <w:sz w:val="24"/>
                <w:szCs w:val="24"/>
              </w:rPr>
              <w:t> </w:t>
            </w:r>
            <w:r w:rsidRPr="008226C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Гражданского кодекса Российской Федерации </w:t>
            </w: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>собственник несет обязанность по содержанию принадлежащего ему имущества, если иное не предусмотрено законом или договором</w:t>
            </w:r>
          </w:p>
        </w:tc>
      </w:tr>
      <w:tr w:rsidR="004F54BF" w:rsidRPr="004F54BF" w:rsidTr="004F54BF">
        <w:tc>
          <w:tcPr>
            <w:tcW w:w="6663" w:type="dxa"/>
            <w:gridSpan w:val="2"/>
          </w:tcPr>
          <w:p w:rsidR="00534219" w:rsidRPr="004F54BF" w:rsidRDefault="00534219"/>
        </w:tc>
        <w:tc>
          <w:tcPr>
            <w:tcW w:w="3685" w:type="dxa"/>
            <w:vAlign w:val="center"/>
          </w:tcPr>
          <w:p w:rsidR="00534219" w:rsidRPr="004F54BF" w:rsidRDefault="00534219" w:rsidP="0053421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F54BF" w:rsidRPr="004F54BF" w:rsidTr="004F54BF">
        <w:tc>
          <w:tcPr>
            <w:tcW w:w="6663" w:type="dxa"/>
            <w:gridSpan w:val="2"/>
          </w:tcPr>
          <w:p w:rsidR="005123C6" w:rsidRPr="004F54BF" w:rsidRDefault="00534219">
            <w:r w:rsidRPr="004F54BF">
              <w:object w:dxaOrig="7155" w:dyaOrig="5400">
                <v:shape id="_x0000_i1028" type="#_x0000_t75" style="width:307.65pt;height:231.8pt" o:ole="">
                  <v:imagedata r:id="rId16" o:title=""/>
                </v:shape>
                <o:OLEObject Type="Embed" ProgID="PBrush" ShapeID="_x0000_i1028" DrawAspect="Content" ObjectID="_1510039006" r:id="rId17"/>
              </w:object>
            </w:r>
          </w:p>
        </w:tc>
        <w:tc>
          <w:tcPr>
            <w:tcW w:w="3685" w:type="dxa"/>
            <w:vAlign w:val="center"/>
          </w:tcPr>
          <w:p w:rsidR="005123C6" w:rsidRPr="004F54BF" w:rsidRDefault="00534219" w:rsidP="004F54BF">
            <w:pPr>
              <w:autoSpaceDE w:val="0"/>
              <w:autoSpaceDN w:val="0"/>
              <w:adjustRightInd w:val="0"/>
            </w:pP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 xml:space="preserve">В соответствии со </w:t>
            </w:r>
            <w:r w:rsidRPr="008226C9">
              <w:rPr>
                <w:rFonts w:ascii="Times New Roman" w:hAnsi="Times New Roman" w:cs="Times New Roman"/>
                <w:b/>
                <w:sz w:val="24"/>
                <w:szCs w:val="24"/>
              </w:rPr>
              <w:t>статьей 39</w:t>
            </w:r>
            <w:r w:rsidR="004F54BF" w:rsidRPr="008226C9">
              <w:rPr>
                <w:rFonts w:ascii="Times New Roman" w:hAnsi="Times New Roman" w:cs="Times New Roman"/>
                <w:b/>
                <w:sz w:val="24"/>
                <w:szCs w:val="24"/>
              </w:rPr>
              <w:t> </w:t>
            </w:r>
            <w:r w:rsidRPr="008226C9">
              <w:rPr>
                <w:rFonts w:ascii="Times New Roman" w:hAnsi="Times New Roman" w:cs="Times New Roman"/>
                <w:b/>
                <w:sz w:val="24"/>
                <w:szCs w:val="24"/>
              </w:rPr>
              <w:t>Жилищного кодекса Российской Федерации</w:t>
            </w: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 xml:space="preserve"> собственники помещений в многоквартирном доме несут расходы на содержание общего имущества в многоквартирном доме</w:t>
            </w:r>
          </w:p>
        </w:tc>
      </w:tr>
      <w:tr w:rsidR="004F54BF" w:rsidRPr="004F54BF" w:rsidTr="004F54BF">
        <w:tc>
          <w:tcPr>
            <w:tcW w:w="6663" w:type="dxa"/>
            <w:gridSpan w:val="2"/>
          </w:tcPr>
          <w:p w:rsidR="00534219" w:rsidRPr="004F54BF" w:rsidRDefault="00534219"/>
        </w:tc>
        <w:tc>
          <w:tcPr>
            <w:tcW w:w="3685" w:type="dxa"/>
            <w:vAlign w:val="center"/>
          </w:tcPr>
          <w:p w:rsidR="00534219" w:rsidRPr="004F54BF" w:rsidRDefault="00534219" w:rsidP="00F26E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F54BF" w:rsidRPr="004F54BF" w:rsidTr="004F54BF">
        <w:tc>
          <w:tcPr>
            <w:tcW w:w="6663" w:type="dxa"/>
            <w:gridSpan w:val="2"/>
          </w:tcPr>
          <w:p w:rsidR="005123C6" w:rsidRPr="004F54BF" w:rsidRDefault="00185319">
            <w:r w:rsidRPr="004F54BF">
              <w:object w:dxaOrig="7185" w:dyaOrig="5385">
                <v:shape id="_x0000_i1029" type="#_x0000_t75" style="width:301.1pt;height:224.75pt" o:ole="">
                  <v:imagedata r:id="rId18" o:title=""/>
                </v:shape>
                <o:OLEObject Type="Embed" ProgID="PBrush" ShapeID="_x0000_i1029" DrawAspect="Content" ObjectID="_1510039007" r:id="rId19"/>
              </w:object>
            </w:r>
          </w:p>
        </w:tc>
        <w:tc>
          <w:tcPr>
            <w:tcW w:w="3685" w:type="dxa"/>
            <w:vAlign w:val="center"/>
          </w:tcPr>
          <w:p w:rsidR="00F26E22" w:rsidRPr="004F54BF" w:rsidRDefault="005123C6" w:rsidP="004F54B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F54BF">
              <w:rPr>
                <w:rFonts w:ascii="Times New Roman" w:hAnsi="Times New Roman" w:cs="Times New Roman"/>
                <w:b/>
                <w:sz w:val="24"/>
                <w:szCs w:val="24"/>
              </w:rPr>
              <w:t>Как должно содержаться общее имущество в многоквартирном доме?</w:t>
            </w:r>
          </w:p>
          <w:p w:rsidR="00534219" w:rsidRPr="004F54BF" w:rsidRDefault="00534219" w:rsidP="004F54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123C6" w:rsidRPr="004F54BF" w:rsidRDefault="00534219" w:rsidP="008226C9">
            <w:r w:rsidRPr="004F54BF">
              <w:rPr>
                <w:rFonts w:ascii="Times New Roman" w:hAnsi="Times New Roman" w:cs="Times New Roman"/>
                <w:sz w:val="24"/>
                <w:szCs w:val="24"/>
              </w:rPr>
              <w:t xml:space="preserve">Согласно </w:t>
            </w:r>
            <w:r w:rsidRPr="008226C9">
              <w:rPr>
                <w:rFonts w:ascii="Times New Roman" w:hAnsi="Times New Roman" w:cs="Times New Roman"/>
                <w:b/>
                <w:sz w:val="24"/>
                <w:szCs w:val="24"/>
              </w:rPr>
              <w:t>Правилам предоставления коммунальных услуг собственникам и пользователям помещений в многоквартирных домах и жилых домов</w:t>
            </w:r>
            <w:r w:rsidR="008226C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8226C9" w:rsidRPr="008226C9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>утверждены Постановлением Правительства РФ от 06.05.2011 № 354</w:t>
            </w:r>
            <w:r w:rsidR="008226C9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 xml:space="preserve"> о</w:t>
            </w:r>
            <w:r w:rsidR="00F26E22" w:rsidRPr="004F54BF">
              <w:rPr>
                <w:rFonts w:ascii="Times New Roman" w:hAnsi="Times New Roman" w:cs="Times New Roman"/>
                <w:sz w:val="24"/>
                <w:szCs w:val="24"/>
              </w:rPr>
              <w:t>бщее имущество должно содержаться в соответствии с требованиями законодательства Российской Федерации и отвечать следующим требованиям:</w:t>
            </w:r>
          </w:p>
        </w:tc>
      </w:tr>
      <w:tr w:rsidR="004F54BF" w:rsidRPr="004F54BF" w:rsidTr="004F54BF">
        <w:tc>
          <w:tcPr>
            <w:tcW w:w="6663" w:type="dxa"/>
            <w:gridSpan w:val="2"/>
          </w:tcPr>
          <w:p w:rsidR="005123C6" w:rsidRPr="004F54BF" w:rsidRDefault="005123C6"/>
        </w:tc>
        <w:tc>
          <w:tcPr>
            <w:tcW w:w="3685" w:type="dxa"/>
            <w:vAlign w:val="center"/>
          </w:tcPr>
          <w:p w:rsidR="005123C6" w:rsidRPr="004F54BF" w:rsidRDefault="005123C6" w:rsidP="00394DB2">
            <w:pPr>
              <w:jc w:val="center"/>
            </w:pPr>
          </w:p>
        </w:tc>
      </w:tr>
      <w:tr w:rsidR="004F54BF" w:rsidRPr="004F54BF" w:rsidTr="004F54BF">
        <w:tc>
          <w:tcPr>
            <w:tcW w:w="6663" w:type="dxa"/>
            <w:gridSpan w:val="2"/>
          </w:tcPr>
          <w:p w:rsidR="005123C6" w:rsidRPr="004F54BF" w:rsidRDefault="00185319">
            <w:r w:rsidRPr="004F54BF">
              <w:object w:dxaOrig="6645" w:dyaOrig="5385">
                <v:shape id="_x0000_i1030" type="#_x0000_t75" style="width:291.8pt;height:236.75pt" o:ole="">
                  <v:imagedata r:id="rId20" o:title=""/>
                </v:shape>
                <o:OLEObject Type="Embed" ProgID="PBrush" ShapeID="_x0000_i1030" DrawAspect="Content" ObjectID="_1510039008" r:id="rId21"/>
              </w:object>
            </w:r>
          </w:p>
        </w:tc>
        <w:tc>
          <w:tcPr>
            <w:tcW w:w="3685" w:type="dxa"/>
            <w:vAlign w:val="center"/>
          </w:tcPr>
          <w:p w:rsidR="005123C6" w:rsidRPr="004F54BF" w:rsidRDefault="005123C6" w:rsidP="00F26E22">
            <w:pPr>
              <w:pStyle w:val="aa"/>
              <w:numPr>
                <w:ilvl w:val="0"/>
                <w:numId w:val="1"/>
              </w:numPr>
              <w:ind w:left="317"/>
            </w:pP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>надежность и безопасность</w:t>
            </w:r>
          </w:p>
        </w:tc>
      </w:tr>
      <w:tr w:rsidR="00185319" w:rsidRPr="004F54BF" w:rsidTr="004F54BF">
        <w:tc>
          <w:tcPr>
            <w:tcW w:w="6663" w:type="dxa"/>
            <w:gridSpan w:val="2"/>
          </w:tcPr>
          <w:p w:rsidR="00185319" w:rsidRPr="004F54BF" w:rsidRDefault="00185319"/>
        </w:tc>
        <w:tc>
          <w:tcPr>
            <w:tcW w:w="3685" w:type="dxa"/>
            <w:vAlign w:val="center"/>
          </w:tcPr>
          <w:p w:rsidR="00185319" w:rsidRPr="004F54BF" w:rsidRDefault="00185319" w:rsidP="001251A1">
            <w:pPr>
              <w:pStyle w:val="aa"/>
              <w:ind w:left="31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F54BF" w:rsidRPr="004F54BF" w:rsidTr="004F54BF">
        <w:tc>
          <w:tcPr>
            <w:tcW w:w="6663" w:type="dxa"/>
            <w:gridSpan w:val="2"/>
          </w:tcPr>
          <w:p w:rsidR="005123C6" w:rsidRPr="004F54BF" w:rsidRDefault="00185319">
            <w:r w:rsidRPr="004F54BF">
              <w:object w:dxaOrig="6225" w:dyaOrig="4980">
                <v:shape id="_x0000_i1031" type="#_x0000_t75" style="width:289.1pt;height:232.35pt" o:ole="">
                  <v:imagedata r:id="rId22" o:title=""/>
                </v:shape>
                <o:OLEObject Type="Embed" ProgID="PBrush" ShapeID="_x0000_i1031" DrawAspect="Content" ObjectID="_1510039009" r:id="rId23"/>
              </w:object>
            </w:r>
          </w:p>
        </w:tc>
        <w:tc>
          <w:tcPr>
            <w:tcW w:w="3685" w:type="dxa"/>
            <w:vAlign w:val="center"/>
          </w:tcPr>
          <w:p w:rsidR="005123C6" w:rsidRPr="004F54BF" w:rsidRDefault="00F26E22" w:rsidP="00F26E22">
            <w:pPr>
              <w:pStyle w:val="aa"/>
              <w:numPr>
                <w:ilvl w:val="0"/>
                <w:numId w:val="1"/>
              </w:numPr>
              <w:ind w:left="317"/>
              <w:jc w:val="both"/>
            </w:pP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>безопасность для жизни и здоровья людей</w:t>
            </w:r>
          </w:p>
        </w:tc>
      </w:tr>
      <w:tr w:rsidR="004F54BF" w:rsidRPr="004F54BF" w:rsidTr="004F54BF">
        <w:tc>
          <w:tcPr>
            <w:tcW w:w="6663" w:type="dxa"/>
            <w:gridSpan w:val="2"/>
          </w:tcPr>
          <w:p w:rsidR="00F26E22" w:rsidRPr="004F54BF" w:rsidRDefault="00F26E22" w:rsidP="00406BEA"/>
        </w:tc>
        <w:tc>
          <w:tcPr>
            <w:tcW w:w="3685" w:type="dxa"/>
          </w:tcPr>
          <w:p w:rsidR="00F26E22" w:rsidRPr="004F54BF" w:rsidRDefault="00F26E22" w:rsidP="00406BEA">
            <w:pPr>
              <w:jc w:val="both"/>
            </w:pPr>
          </w:p>
        </w:tc>
      </w:tr>
      <w:tr w:rsidR="004F54BF" w:rsidRPr="004F54BF" w:rsidTr="004F54BF">
        <w:tc>
          <w:tcPr>
            <w:tcW w:w="6663" w:type="dxa"/>
            <w:gridSpan w:val="2"/>
          </w:tcPr>
          <w:p w:rsidR="00F26E22" w:rsidRPr="004F54BF" w:rsidRDefault="00F26E22" w:rsidP="00406BEA">
            <w:r w:rsidRPr="004F54BF">
              <w:object w:dxaOrig="6690" w:dyaOrig="5325">
                <v:shape id="_x0000_i1032" type="#_x0000_t75" style="width:303.25pt;height:240.55pt" o:ole="">
                  <v:imagedata r:id="rId24" o:title=""/>
                </v:shape>
                <o:OLEObject Type="Embed" ProgID="PBrush" ShapeID="_x0000_i1032" DrawAspect="Content" ObjectID="_1510039010" r:id="rId25"/>
              </w:object>
            </w:r>
          </w:p>
        </w:tc>
        <w:tc>
          <w:tcPr>
            <w:tcW w:w="3685" w:type="dxa"/>
            <w:vAlign w:val="center"/>
          </w:tcPr>
          <w:p w:rsidR="00F26E22" w:rsidRPr="004F54BF" w:rsidRDefault="00F26E22" w:rsidP="00F26E22">
            <w:pPr>
              <w:pStyle w:val="aa"/>
              <w:numPr>
                <w:ilvl w:val="0"/>
                <w:numId w:val="1"/>
              </w:numPr>
              <w:ind w:left="31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>сохранность имущества</w:t>
            </w:r>
          </w:p>
        </w:tc>
      </w:tr>
      <w:tr w:rsidR="004F54BF" w:rsidRPr="004F54BF" w:rsidTr="004F54BF">
        <w:tc>
          <w:tcPr>
            <w:tcW w:w="6663" w:type="dxa"/>
            <w:gridSpan w:val="2"/>
          </w:tcPr>
          <w:p w:rsidR="001403C1" w:rsidRPr="004F54BF" w:rsidRDefault="001403C1"/>
        </w:tc>
        <w:tc>
          <w:tcPr>
            <w:tcW w:w="3685" w:type="dxa"/>
            <w:vAlign w:val="center"/>
          </w:tcPr>
          <w:p w:rsidR="001403C1" w:rsidRPr="004F54BF" w:rsidRDefault="001403C1" w:rsidP="001403C1">
            <w:pPr>
              <w:pStyle w:val="aa"/>
              <w:ind w:left="31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F54BF" w:rsidRPr="004F54BF" w:rsidTr="004F54BF">
        <w:tc>
          <w:tcPr>
            <w:tcW w:w="6663" w:type="dxa"/>
            <w:gridSpan w:val="2"/>
          </w:tcPr>
          <w:p w:rsidR="00F26E22" w:rsidRPr="004F54BF" w:rsidRDefault="001403C1">
            <w:r w:rsidRPr="004F54BF">
              <w:object w:dxaOrig="6705" w:dyaOrig="5310">
                <v:shape id="_x0000_i1033" type="#_x0000_t75" style="width:299.45pt;height:237.8pt" o:ole="">
                  <v:imagedata r:id="rId26" o:title=""/>
                </v:shape>
                <o:OLEObject Type="Embed" ProgID="PBrush" ShapeID="_x0000_i1033" DrawAspect="Content" ObjectID="_1510039011" r:id="rId27"/>
              </w:object>
            </w:r>
          </w:p>
        </w:tc>
        <w:tc>
          <w:tcPr>
            <w:tcW w:w="3685" w:type="dxa"/>
            <w:vAlign w:val="center"/>
          </w:tcPr>
          <w:p w:rsidR="00F26E22" w:rsidRPr="004F54BF" w:rsidRDefault="00F26E22" w:rsidP="004F54BF">
            <w:pPr>
              <w:pStyle w:val="aa"/>
              <w:numPr>
                <w:ilvl w:val="0"/>
                <w:numId w:val="1"/>
              </w:numPr>
              <w:ind w:left="317"/>
            </w:pP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>доступность пользования  помещениями, а также земельным участком, на котором</w:t>
            </w:r>
            <w:r w:rsidR="001403C1" w:rsidRPr="004F54BF">
              <w:rPr>
                <w:rFonts w:ascii="Times New Roman" w:hAnsi="Times New Roman" w:cs="Times New Roman"/>
                <w:sz w:val="24"/>
                <w:szCs w:val="24"/>
              </w:rPr>
              <w:t xml:space="preserve"> расположен многоквартирный дом</w:t>
            </w:r>
          </w:p>
        </w:tc>
      </w:tr>
      <w:tr w:rsidR="004F54BF" w:rsidRPr="004F54BF" w:rsidTr="004F54BF">
        <w:tc>
          <w:tcPr>
            <w:tcW w:w="6663" w:type="dxa"/>
            <w:gridSpan w:val="2"/>
          </w:tcPr>
          <w:p w:rsidR="001403C1" w:rsidRPr="004F54BF" w:rsidRDefault="001403C1"/>
        </w:tc>
        <w:tc>
          <w:tcPr>
            <w:tcW w:w="3685" w:type="dxa"/>
            <w:vAlign w:val="center"/>
          </w:tcPr>
          <w:p w:rsidR="001403C1" w:rsidRPr="004F54BF" w:rsidRDefault="001403C1" w:rsidP="001403C1">
            <w:pPr>
              <w:pStyle w:val="aa"/>
              <w:ind w:left="31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F54BF" w:rsidRPr="004F54BF" w:rsidTr="004F54BF">
        <w:tc>
          <w:tcPr>
            <w:tcW w:w="6663" w:type="dxa"/>
            <w:gridSpan w:val="2"/>
          </w:tcPr>
          <w:p w:rsidR="005123C6" w:rsidRPr="004F54BF" w:rsidRDefault="005123C6">
            <w:r w:rsidRPr="004F54BF">
              <w:object w:dxaOrig="6660" w:dyaOrig="5325">
                <v:shape id="_x0000_i1034" type="#_x0000_t75" style="width:301.65pt;height:239.45pt" o:ole="">
                  <v:imagedata r:id="rId28" o:title=""/>
                </v:shape>
                <o:OLEObject Type="Embed" ProgID="PBrush" ShapeID="_x0000_i1034" DrawAspect="Content" ObjectID="_1510039012" r:id="rId29"/>
              </w:object>
            </w:r>
          </w:p>
        </w:tc>
        <w:tc>
          <w:tcPr>
            <w:tcW w:w="3685" w:type="dxa"/>
            <w:vAlign w:val="center"/>
          </w:tcPr>
          <w:p w:rsidR="005123C6" w:rsidRPr="004F54BF" w:rsidRDefault="00F26E22" w:rsidP="004F54BF">
            <w:pPr>
              <w:pStyle w:val="aa"/>
              <w:numPr>
                <w:ilvl w:val="0"/>
                <w:numId w:val="2"/>
              </w:numPr>
              <w:ind w:left="317"/>
            </w:pP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>соблюдение прав и законных интересов собственников помещений многоквартирного дома, а также других людей</w:t>
            </w:r>
          </w:p>
        </w:tc>
      </w:tr>
      <w:tr w:rsidR="004F54BF" w:rsidRPr="004F54BF" w:rsidTr="004F54BF">
        <w:tc>
          <w:tcPr>
            <w:tcW w:w="6663" w:type="dxa"/>
            <w:gridSpan w:val="2"/>
          </w:tcPr>
          <w:p w:rsidR="005123C6" w:rsidRPr="004F54BF" w:rsidRDefault="005123C6"/>
        </w:tc>
        <w:tc>
          <w:tcPr>
            <w:tcW w:w="3685" w:type="dxa"/>
            <w:vAlign w:val="center"/>
          </w:tcPr>
          <w:p w:rsidR="005123C6" w:rsidRPr="004F54BF" w:rsidRDefault="005123C6" w:rsidP="00394DB2">
            <w:pPr>
              <w:jc w:val="center"/>
            </w:pPr>
          </w:p>
        </w:tc>
      </w:tr>
      <w:tr w:rsidR="004F54BF" w:rsidRPr="004F54BF" w:rsidTr="004F54BF">
        <w:tc>
          <w:tcPr>
            <w:tcW w:w="6663" w:type="dxa"/>
            <w:gridSpan w:val="2"/>
          </w:tcPr>
          <w:p w:rsidR="005123C6" w:rsidRPr="004F54BF" w:rsidRDefault="00F26E22">
            <w:r w:rsidRPr="004F54BF">
              <w:object w:dxaOrig="7185" w:dyaOrig="5385">
                <v:shape id="_x0000_i1035" type="#_x0000_t75" style="width:303.8pt;height:228.55pt" o:ole="">
                  <v:imagedata r:id="rId30" o:title=""/>
                </v:shape>
                <o:OLEObject Type="Embed" ProgID="PBrush" ShapeID="_x0000_i1035" DrawAspect="Content" ObjectID="_1510039013" r:id="rId31"/>
              </w:object>
            </w:r>
          </w:p>
        </w:tc>
        <w:tc>
          <w:tcPr>
            <w:tcW w:w="3685" w:type="dxa"/>
            <w:vAlign w:val="center"/>
          </w:tcPr>
          <w:p w:rsidR="005123C6" w:rsidRPr="004F54BF" w:rsidRDefault="00F26E22" w:rsidP="004902B2">
            <w:pPr>
              <w:pStyle w:val="aa"/>
              <w:numPr>
                <w:ilvl w:val="0"/>
                <w:numId w:val="2"/>
              </w:numPr>
              <w:ind w:left="317"/>
            </w:pP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>постоянную готовность инженерных коммуникаций, приборов учета и другого оборудования для предоставления коммунальных услуг (подачи воды, тепла и т.п.) людям, проживающим в многоквартирном доме</w:t>
            </w:r>
          </w:p>
        </w:tc>
      </w:tr>
      <w:tr w:rsidR="004F54BF" w:rsidRPr="004F54BF" w:rsidTr="004F54BF">
        <w:tc>
          <w:tcPr>
            <w:tcW w:w="6663" w:type="dxa"/>
            <w:gridSpan w:val="2"/>
          </w:tcPr>
          <w:p w:rsidR="00534219" w:rsidRPr="004F54BF" w:rsidRDefault="00534219"/>
        </w:tc>
        <w:tc>
          <w:tcPr>
            <w:tcW w:w="3685" w:type="dxa"/>
            <w:vAlign w:val="center"/>
          </w:tcPr>
          <w:p w:rsidR="00534219" w:rsidRPr="004F54BF" w:rsidRDefault="00534219" w:rsidP="00394DB2">
            <w:pPr>
              <w:jc w:val="center"/>
            </w:pPr>
          </w:p>
        </w:tc>
      </w:tr>
      <w:tr w:rsidR="004F54BF" w:rsidRPr="004F54BF" w:rsidTr="004F54BF">
        <w:tc>
          <w:tcPr>
            <w:tcW w:w="3828" w:type="dxa"/>
          </w:tcPr>
          <w:p w:rsidR="00534219" w:rsidRPr="004F54BF" w:rsidRDefault="00534219" w:rsidP="00406BEA"/>
        </w:tc>
        <w:tc>
          <w:tcPr>
            <w:tcW w:w="6520" w:type="dxa"/>
            <w:gridSpan w:val="2"/>
          </w:tcPr>
          <w:p w:rsidR="00534219" w:rsidRPr="004F54BF" w:rsidRDefault="00534219" w:rsidP="00406BEA">
            <w:pPr>
              <w:pStyle w:val="aa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F54BF">
              <w:object w:dxaOrig="7140" w:dyaOrig="5340">
                <v:shape id="_x0000_i1036" type="#_x0000_t75" style="width:330pt;height:246pt" o:ole="">
                  <v:imagedata r:id="rId32" o:title=""/>
                </v:shape>
                <o:OLEObject Type="Embed" ProgID="PBrush" ShapeID="_x0000_i1036" DrawAspect="Content" ObjectID="_1510039014" r:id="rId33"/>
              </w:object>
            </w:r>
          </w:p>
        </w:tc>
      </w:tr>
      <w:tr w:rsidR="004F54BF" w:rsidRPr="004F54BF" w:rsidTr="004F54BF">
        <w:tc>
          <w:tcPr>
            <w:tcW w:w="6663" w:type="dxa"/>
            <w:gridSpan w:val="2"/>
          </w:tcPr>
          <w:p w:rsidR="00534219" w:rsidRPr="004F54BF" w:rsidRDefault="00534219" w:rsidP="00406BEA"/>
        </w:tc>
        <w:tc>
          <w:tcPr>
            <w:tcW w:w="3685" w:type="dxa"/>
          </w:tcPr>
          <w:p w:rsidR="00534219" w:rsidRPr="004F54BF" w:rsidRDefault="00534219" w:rsidP="00406BEA">
            <w:pPr>
              <w:pStyle w:val="aa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4F54BF" w:rsidRPr="004F54BF" w:rsidTr="004F54BF">
        <w:tc>
          <w:tcPr>
            <w:tcW w:w="6663" w:type="dxa"/>
            <w:gridSpan w:val="2"/>
          </w:tcPr>
          <w:p w:rsidR="00534219" w:rsidRPr="004F54BF" w:rsidRDefault="0002310F" w:rsidP="00406BEA">
            <w:r w:rsidRPr="004F54BF">
              <w:object w:dxaOrig="7185" w:dyaOrig="5355">
                <v:shape id="_x0000_i1037" type="#_x0000_t75" style="width:303.8pt;height:226.35pt" o:ole="">
                  <v:imagedata r:id="rId34" o:title=""/>
                </v:shape>
                <o:OLEObject Type="Embed" ProgID="PBrush" ShapeID="_x0000_i1037" DrawAspect="Content" ObjectID="_1510039015" r:id="rId35"/>
              </w:object>
            </w:r>
          </w:p>
        </w:tc>
        <w:tc>
          <w:tcPr>
            <w:tcW w:w="3685" w:type="dxa"/>
          </w:tcPr>
          <w:p w:rsidR="00534219" w:rsidRPr="004F54BF" w:rsidRDefault="00534219" w:rsidP="00406BEA">
            <w:pPr>
              <w:pStyle w:val="aa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4F54BF" w:rsidRPr="004F54BF" w:rsidTr="004F54BF">
        <w:tc>
          <w:tcPr>
            <w:tcW w:w="6663" w:type="dxa"/>
            <w:gridSpan w:val="2"/>
          </w:tcPr>
          <w:p w:rsidR="00534219" w:rsidRPr="004F54BF" w:rsidRDefault="00534219" w:rsidP="00406BEA"/>
        </w:tc>
        <w:tc>
          <w:tcPr>
            <w:tcW w:w="3685" w:type="dxa"/>
          </w:tcPr>
          <w:p w:rsidR="00534219" w:rsidRPr="004F54BF" w:rsidRDefault="00534219" w:rsidP="00406BEA">
            <w:pPr>
              <w:pStyle w:val="aa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4F54BF" w:rsidRPr="004F54BF" w:rsidTr="004F54BF">
        <w:tc>
          <w:tcPr>
            <w:tcW w:w="6663" w:type="dxa"/>
            <w:gridSpan w:val="2"/>
          </w:tcPr>
          <w:p w:rsidR="00534219" w:rsidRPr="004F54BF" w:rsidRDefault="00534219" w:rsidP="00406BEA">
            <w:r w:rsidRPr="004F54BF">
              <w:object w:dxaOrig="7185" w:dyaOrig="5385">
                <v:shape id="_x0000_i1038" type="#_x0000_t75" style="width:314.2pt;height:235.65pt" o:ole="">
                  <v:imagedata r:id="rId36" o:title=""/>
                </v:shape>
                <o:OLEObject Type="Embed" ProgID="PBrush" ShapeID="_x0000_i1038" DrawAspect="Content" ObjectID="_1510039016" r:id="rId37"/>
              </w:object>
            </w:r>
          </w:p>
        </w:tc>
        <w:tc>
          <w:tcPr>
            <w:tcW w:w="3685" w:type="dxa"/>
            <w:vAlign w:val="center"/>
          </w:tcPr>
          <w:p w:rsidR="008226C9" w:rsidRDefault="00534219" w:rsidP="004F54BF">
            <w:pPr>
              <w:pStyle w:val="aa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F54BF">
              <w:rPr>
                <w:rFonts w:ascii="Times New Roman" w:hAnsi="Times New Roman" w:cs="Times New Roman"/>
                <w:b/>
                <w:sz w:val="24"/>
                <w:szCs w:val="24"/>
              </w:rPr>
              <w:t>Кто самый главный</w:t>
            </w:r>
          </w:p>
          <w:p w:rsidR="00534219" w:rsidRPr="004F54BF" w:rsidRDefault="008226C9" w:rsidP="004F54BF">
            <w:pPr>
              <w:pStyle w:val="aa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 </w:t>
            </w:r>
            <w:r w:rsidRPr="004F54BF">
              <w:rPr>
                <w:rFonts w:ascii="Times New Roman" w:hAnsi="Times New Roman" w:cs="Times New Roman"/>
                <w:b/>
                <w:sz w:val="24"/>
                <w:szCs w:val="24"/>
              </w:rPr>
              <w:t>многоквартирно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м</w:t>
            </w:r>
            <w:r w:rsidRPr="004F54B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дом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  <w:r w:rsidR="00534219" w:rsidRPr="004F54BF">
              <w:rPr>
                <w:rFonts w:ascii="Times New Roman" w:hAnsi="Times New Roman" w:cs="Times New Roman"/>
                <w:b/>
                <w:sz w:val="24"/>
                <w:szCs w:val="24"/>
              </w:rPr>
              <w:t>?</w:t>
            </w:r>
          </w:p>
          <w:p w:rsidR="00534219" w:rsidRPr="004F54BF" w:rsidRDefault="00534219" w:rsidP="001403C1">
            <w:pPr>
              <w:pStyle w:val="aa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34219" w:rsidRPr="004F54BF" w:rsidRDefault="00534219" w:rsidP="001403C1">
            <w:pPr>
              <w:pStyle w:val="aa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34219" w:rsidRPr="004F54BF" w:rsidRDefault="00534219" w:rsidP="001403C1">
            <w:pPr>
              <w:pStyle w:val="aa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34219" w:rsidRPr="004F54BF" w:rsidRDefault="00534219" w:rsidP="004F54BF">
            <w:pPr>
              <w:pStyle w:val="aa"/>
              <w:ind w:left="0"/>
            </w:pP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>В соответствии с частью</w:t>
            </w:r>
            <w:r w:rsidR="004F54B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4F54BF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4F54BF">
              <w:rPr>
                <w:rFonts w:ascii="Times New Roman" w:hAnsi="Times New Roman" w:cs="Times New Roman"/>
                <w:b/>
                <w:sz w:val="24"/>
                <w:szCs w:val="24"/>
              </w:rPr>
              <w:t> </w:t>
            </w:r>
            <w:r w:rsidRPr="004F54BF">
              <w:rPr>
                <w:rFonts w:ascii="Times New Roman" w:hAnsi="Times New Roman" w:cs="Times New Roman"/>
                <w:b/>
                <w:sz w:val="24"/>
                <w:szCs w:val="24"/>
              </w:rPr>
              <w:t>статьи 44</w:t>
            </w:r>
            <w:r w:rsidRPr="004F54BF">
              <w:t xml:space="preserve"> </w:t>
            </w: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 xml:space="preserve">Жилищного кодекса Российской Федерации это </w:t>
            </w:r>
            <w:r w:rsidRPr="004F54BF">
              <w:rPr>
                <w:rFonts w:ascii="Times New Roman" w:hAnsi="Times New Roman" w:cs="Times New Roman"/>
                <w:b/>
                <w:sz w:val="24"/>
                <w:szCs w:val="24"/>
              </w:rPr>
              <w:t>общее собрание собственников помещений многоквартирного дома</w:t>
            </w:r>
          </w:p>
        </w:tc>
      </w:tr>
      <w:tr w:rsidR="004F54BF" w:rsidRPr="004F54BF" w:rsidTr="004F54BF">
        <w:tc>
          <w:tcPr>
            <w:tcW w:w="6663" w:type="dxa"/>
            <w:gridSpan w:val="2"/>
          </w:tcPr>
          <w:p w:rsidR="00534219" w:rsidRPr="004F54BF" w:rsidRDefault="00534219" w:rsidP="00406BEA"/>
        </w:tc>
        <w:tc>
          <w:tcPr>
            <w:tcW w:w="3685" w:type="dxa"/>
          </w:tcPr>
          <w:p w:rsidR="00534219" w:rsidRPr="004F54BF" w:rsidRDefault="00534219" w:rsidP="00406BEA">
            <w:pPr>
              <w:jc w:val="center"/>
            </w:pPr>
          </w:p>
        </w:tc>
      </w:tr>
      <w:tr w:rsidR="004F54BF" w:rsidRPr="004F54BF" w:rsidTr="004F54BF">
        <w:tc>
          <w:tcPr>
            <w:tcW w:w="6663" w:type="dxa"/>
            <w:gridSpan w:val="2"/>
          </w:tcPr>
          <w:p w:rsidR="00534219" w:rsidRPr="004F54BF" w:rsidRDefault="00534219" w:rsidP="00406BEA">
            <w:r w:rsidRPr="004F54BF">
              <w:object w:dxaOrig="7200" w:dyaOrig="5370">
                <v:shape id="_x0000_i1039" type="#_x0000_t75" style="width:321.8pt;height:240.55pt" o:ole="">
                  <v:imagedata r:id="rId38" o:title=""/>
                </v:shape>
                <o:OLEObject Type="Embed" ProgID="PBrush" ShapeID="_x0000_i1039" DrawAspect="Content" ObjectID="_1510039017" r:id="rId39"/>
              </w:object>
            </w:r>
          </w:p>
        </w:tc>
        <w:tc>
          <w:tcPr>
            <w:tcW w:w="3685" w:type="dxa"/>
          </w:tcPr>
          <w:p w:rsidR="00534219" w:rsidRPr="004F54BF" w:rsidRDefault="00534219" w:rsidP="00406BE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F54BF">
              <w:rPr>
                <w:rFonts w:ascii="Times New Roman" w:hAnsi="Times New Roman" w:cs="Times New Roman"/>
                <w:b/>
                <w:sz w:val="24"/>
                <w:szCs w:val="24"/>
              </w:rPr>
              <w:t>Как можно управлять общим имуществом в многоквартирном доме?</w:t>
            </w:r>
          </w:p>
          <w:p w:rsidR="004F54BF" w:rsidRPr="004F54BF" w:rsidRDefault="004F54BF" w:rsidP="00406B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34219" w:rsidRPr="004F54BF" w:rsidRDefault="00534219" w:rsidP="00406BEA">
            <w:pPr>
              <w:pStyle w:val="aa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F54BF">
              <w:rPr>
                <w:rFonts w:ascii="Times New Roman" w:hAnsi="Times New Roman" w:cs="Times New Roman"/>
                <w:b/>
                <w:sz w:val="24"/>
                <w:szCs w:val="24"/>
              </w:rPr>
              <w:t>Статья 161</w:t>
            </w: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 xml:space="preserve"> Жилищного кодекса Российской Федерации гласит: собственники помещений в многоквартирном доме обязаны выбрать один из способов управления многоквартирным домом.</w:t>
            </w:r>
          </w:p>
          <w:p w:rsidR="00534219" w:rsidRPr="004F54BF" w:rsidRDefault="00534219" w:rsidP="00406BEA">
            <w:pPr>
              <w:pStyle w:val="aa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34219" w:rsidRPr="008226C9" w:rsidRDefault="00534219" w:rsidP="00406BEA">
            <w:pPr>
              <w:pStyle w:val="aa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226C9">
              <w:rPr>
                <w:rFonts w:ascii="Times New Roman" w:hAnsi="Times New Roman" w:cs="Times New Roman"/>
                <w:b/>
                <w:sz w:val="24"/>
                <w:szCs w:val="24"/>
              </w:rPr>
              <w:t>Существует 3 способа:</w:t>
            </w:r>
          </w:p>
          <w:p w:rsidR="00534219" w:rsidRPr="004F54BF" w:rsidRDefault="00534219" w:rsidP="00406BEA">
            <w:pPr>
              <w:pStyle w:val="aa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>управляйте сами, если в доме не больше 16 квартир;</w:t>
            </w:r>
          </w:p>
          <w:p w:rsidR="00534219" w:rsidRPr="004F54BF" w:rsidRDefault="00534219" w:rsidP="00534219">
            <w:pPr>
              <w:jc w:val="center"/>
            </w:pPr>
          </w:p>
        </w:tc>
      </w:tr>
      <w:tr w:rsidR="004902B2" w:rsidRPr="004F54BF" w:rsidTr="004F54BF">
        <w:tc>
          <w:tcPr>
            <w:tcW w:w="6663" w:type="dxa"/>
            <w:gridSpan w:val="2"/>
          </w:tcPr>
          <w:p w:rsidR="004902B2" w:rsidRPr="004F54BF" w:rsidRDefault="004902B2" w:rsidP="00406BEA"/>
        </w:tc>
        <w:tc>
          <w:tcPr>
            <w:tcW w:w="3685" w:type="dxa"/>
            <w:vAlign w:val="center"/>
          </w:tcPr>
          <w:p w:rsidR="004902B2" w:rsidRPr="004902B2" w:rsidRDefault="004902B2" w:rsidP="004902B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F54BF" w:rsidRPr="004F54BF" w:rsidTr="004F54BF">
        <w:tc>
          <w:tcPr>
            <w:tcW w:w="6663" w:type="dxa"/>
            <w:gridSpan w:val="2"/>
          </w:tcPr>
          <w:p w:rsidR="00534219" w:rsidRPr="004F54BF" w:rsidRDefault="00534219" w:rsidP="00406BEA">
            <w:r w:rsidRPr="004F54BF">
              <w:object w:dxaOrig="7140" w:dyaOrig="5340">
                <v:shape id="_x0000_i1040" type="#_x0000_t75" style="width:321.8pt;height:241.1pt" o:ole="">
                  <v:imagedata r:id="rId40" o:title=""/>
                </v:shape>
                <o:OLEObject Type="Embed" ProgID="PBrush" ShapeID="_x0000_i1040" DrawAspect="Content" ObjectID="_1510039018" r:id="rId41"/>
              </w:object>
            </w:r>
          </w:p>
        </w:tc>
        <w:tc>
          <w:tcPr>
            <w:tcW w:w="3685" w:type="dxa"/>
            <w:vAlign w:val="center"/>
          </w:tcPr>
          <w:p w:rsidR="00534219" w:rsidRPr="004F54BF" w:rsidRDefault="00534219" w:rsidP="00534219">
            <w:pPr>
              <w:pStyle w:val="aa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>поручайте управление товариществу собственников жилья или жилищному кооперативу</w:t>
            </w:r>
          </w:p>
        </w:tc>
      </w:tr>
      <w:tr w:rsidR="004F54BF" w:rsidRPr="004F54BF" w:rsidTr="004F54BF">
        <w:tc>
          <w:tcPr>
            <w:tcW w:w="6663" w:type="dxa"/>
            <w:gridSpan w:val="2"/>
          </w:tcPr>
          <w:p w:rsidR="00534219" w:rsidRPr="004F54BF" w:rsidRDefault="00534219" w:rsidP="00406BEA"/>
        </w:tc>
        <w:tc>
          <w:tcPr>
            <w:tcW w:w="3685" w:type="dxa"/>
          </w:tcPr>
          <w:p w:rsidR="00534219" w:rsidRPr="004F54BF" w:rsidRDefault="00534219" w:rsidP="00406BEA">
            <w:pPr>
              <w:jc w:val="center"/>
            </w:pPr>
          </w:p>
        </w:tc>
      </w:tr>
      <w:tr w:rsidR="004F54BF" w:rsidRPr="004F54BF" w:rsidTr="004F54BF">
        <w:tc>
          <w:tcPr>
            <w:tcW w:w="6663" w:type="dxa"/>
            <w:gridSpan w:val="2"/>
          </w:tcPr>
          <w:p w:rsidR="00534219" w:rsidRPr="004F54BF" w:rsidRDefault="00D455FC" w:rsidP="00406BEA">
            <w:r w:rsidRPr="004F54BF">
              <w:object w:dxaOrig="7155" w:dyaOrig="5340">
                <v:shape id="_x0000_i1041" type="#_x0000_t75" style="width:309.25pt;height:232.35pt" o:ole="">
                  <v:imagedata r:id="rId42" o:title=""/>
                </v:shape>
                <o:OLEObject Type="Embed" ProgID="PBrush" ShapeID="_x0000_i1041" DrawAspect="Content" ObjectID="_1510039019" r:id="rId43"/>
              </w:object>
            </w:r>
          </w:p>
        </w:tc>
        <w:tc>
          <w:tcPr>
            <w:tcW w:w="3685" w:type="dxa"/>
          </w:tcPr>
          <w:p w:rsidR="00534219" w:rsidRPr="004F54BF" w:rsidRDefault="00534219" w:rsidP="00534219">
            <w:pPr>
              <w:pStyle w:val="aa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>поручайте управление управляющей организации.</w:t>
            </w:r>
          </w:p>
          <w:p w:rsidR="00534219" w:rsidRPr="004F54BF" w:rsidRDefault="00534219" w:rsidP="00534219">
            <w:pPr>
              <w:pStyle w:val="aa"/>
              <w:ind w:left="75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34219" w:rsidRPr="004F54BF" w:rsidRDefault="00534219" w:rsidP="005342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>Не забываем, что:</w:t>
            </w:r>
          </w:p>
          <w:p w:rsidR="00534219" w:rsidRPr="004F54BF" w:rsidRDefault="00534219" w:rsidP="00534219">
            <w:pPr>
              <w:jc w:val="both"/>
            </w:pP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>Управление многоквартирным домом должно обеспечивать благоприятные и безопасные условия проживания людей,  содержание общего имущества в многоквартирном доме в хорошем состоянии, решение вопросов пользования указанным имуществом, а также предоставление коммунальных услуг людям, проживающим в таком доме.</w:t>
            </w:r>
          </w:p>
        </w:tc>
      </w:tr>
      <w:tr w:rsidR="00D455FC" w:rsidRPr="004F54BF" w:rsidTr="004F54BF">
        <w:tc>
          <w:tcPr>
            <w:tcW w:w="6663" w:type="dxa"/>
            <w:gridSpan w:val="2"/>
          </w:tcPr>
          <w:p w:rsidR="00D455FC" w:rsidRPr="004F54BF" w:rsidRDefault="00D455FC"/>
        </w:tc>
        <w:tc>
          <w:tcPr>
            <w:tcW w:w="3685" w:type="dxa"/>
            <w:vAlign w:val="center"/>
          </w:tcPr>
          <w:p w:rsidR="00D455FC" w:rsidRDefault="00D455FC" w:rsidP="00534219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</w:tc>
      </w:tr>
      <w:tr w:rsidR="004F54BF" w:rsidRPr="004F54BF" w:rsidTr="004F54BF">
        <w:tc>
          <w:tcPr>
            <w:tcW w:w="6663" w:type="dxa"/>
            <w:gridSpan w:val="2"/>
          </w:tcPr>
          <w:p w:rsidR="00534219" w:rsidRPr="004F54BF" w:rsidRDefault="00D455FC">
            <w:r w:rsidRPr="004F54BF">
              <w:object w:dxaOrig="7200" w:dyaOrig="5400">
                <v:shape id="_x0000_i1042" type="#_x0000_t75" style="width:308.75pt;height:231.8pt" o:ole="">
                  <v:imagedata r:id="rId44" o:title=""/>
                </v:shape>
                <o:OLEObject Type="Embed" ProgID="PBrush" ShapeID="_x0000_i1042" DrawAspect="Content" ObjectID="_1510039020" r:id="rId45"/>
              </w:object>
            </w:r>
          </w:p>
        </w:tc>
        <w:tc>
          <w:tcPr>
            <w:tcW w:w="3685" w:type="dxa"/>
            <w:vAlign w:val="center"/>
          </w:tcPr>
          <w:p w:rsidR="00534219" w:rsidRPr="008226C9" w:rsidRDefault="008226C9" w:rsidP="00534219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Важно:</w:t>
            </w:r>
          </w:p>
          <w:p w:rsidR="00534219" w:rsidRPr="004F54BF" w:rsidRDefault="00534219" w:rsidP="0053421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34219" w:rsidRPr="004F54BF" w:rsidRDefault="00534219" w:rsidP="00534219">
            <w:pPr>
              <w:pStyle w:val="aa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F54BF">
              <w:rPr>
                <w:rFonts w:ascii="Times New Roman" w:hAnsi="Times New Roman" w:cs="Times New Roman"/>
                <w:b/>
                <w:sz w:val="24"/>
                <w:szCs w:val="24"/>
              </w:rPr>
              <w:t>Статья 161.1.</w:t>
            </w: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 xml:space="preserve"> «Совет многоквартирного дома»</w:t>
            </w:r>
          </w:p>
          <w:p w:rsidR="00534219" w:rsidRPr="004F54BF" w:rsidRDefault="00534219" w:rsidP="001403C1">
            <w:pPr>
              <w:jc w:val="both"/>
            </w:pP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>В случае, если в многоквартирном доме не создано товарищество собственников жилья либо данный дом не управляется жилищным кооперативом и при этом в данном доме более чем 4 квартиры, собственники помещений в данном доме на своем общем собрании обязаны выбрать Совет многоквартирного дома.</w:t>
            </w:r>
          </w:p>
        </w:tc>
      </w:tr>
      <w:tr w:rsidR="004F54BF" w:rsidRPr="004F54BF" w:rsidTr="004F54BF">
        <w:tc>
          <w:tcPr>
            <w:tcW w:w="6663" w:type="dxa"/>
            <w:gridSpan w:val="2"/>
          </w:tcPr>
          <w:p w:rsidR="00534219" w:rsidRPr="004F54BF" w:rsidRDefault="00534219"/>
        </w:tc>
        <w:tc>
          <w:tcPr>
            <w:tcW w:w="3685" w:type="dxa"/>
            <w:vAlign w:val="center"/>
          </w:tcPr>
          <w:p w:rsidR="00534219" w:rsidRPr="004F54BF" w:rsidRDefault="00534219" w:rsidP="00394DB2">
            <w:pPr>
              <w:jc w:val="center"/>
            </w:pPr>
          </w:p>
        </w:tc>
      </w:tr>
      <w:tr w:rsidR="004F54BF" w:rsidRPr="004F54BF" w:rsidTr="004F54BF">
        <w:tc>
          <w:tcPr>
            <w:tcW w:w="6663" w:type="dxa"/>
            <w:gridSpan w:val="2"/>
          </w:tcPr>
          <w:p w:rsidR="00534219" w:rsidRPr="004F54BF" w:rsidRDefault="00D455FC">
            <w:r w:rsidRPr="004F54BF">
              <w:object w:dxaOrig="6690" w:dyaOrig="5340">
                <v:shape id="_x0000_i1043" type="#_x0000_t75" style="width:306pt;height:244.35pt" o:ole="">
                  <v:imagedata r:id="rId46" o:title=""/>
                </v:shape>
                <o:OLEObject Type="Embed" ProgID="PBrush" ShapeID="_x0000_i1043" DrawAspect="Content" ObjectID="_1510039021" r:id="rId47"/>
              </w:object>
            </w:r>
          </w:p>
        </w:tc>
        <w:tc>
          <w:tcPr>
            <w:tcW w:w="3685" w:type="dxa"/>
            <w:vAlign w:val="center"/>
          </w:tcPr>
          <w:p w:rsidR="00534219" w:rsidRPr="004F54BF" w:rsidRDefault="00534219" w:rsidP="00394DB2">
            <w:pPr>
              <w:jc w:val="center"/>
              <w:rPr>
                <w:b/>
              </w:rPr>
            </w:pPr>
            <w:r w:rsidRPr="004F54B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Что такое </w:t>
            </w:r>
            <w:r w:rsidRPr="004F54B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«содержание общего имущества»</w:t>
            </w:r>
            <w:r w:rsidRPr="004F54B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 многоквартирном доме?</w:t>
            </w:r>
          </w:p>
        </w:tc>
      </w:tr>
      <w:tr w:rsidR="004F54BF" w:rsidRPr="004F54BF" w:rsidTr="004F54BF">
        <w:tc>
          <w:tcPr>
            <w:tcW w:w="6663" w:type="dxa"/>
            <w:gridSpan w:val="2"/>
          </w:tcPr>
          <w:p w:rsidR="00534219" w:rsidRPr="004F54BF" w:rsidRDefault="00534219"/>
        </w:tc>
        <w:tc>
          <w:tcPr>
            <w:tcW w:w="3685" w:type="dxa"/>
            <w:vAlign w:val="center"/>
          </w:tcPr>
          <w:p w:rsidR="00534219" w:rsidRPr="004F54BF" w:rsidRDefault="00534219" w:rsidP="00394DB2">
            <w:pPr>
              <w:jc w:val="center"/>
            </w:pPr>
          </w:p>
        </w:tc>
      </w:tr>
      <w:tr w:rsidR="004F54BF" w:rsidRPr="004F54BF" w:rsidTr="00D455FC">
        <w:tc>
          <w:tcPr>
            <w:tcW w:w="6663" w:type="dxa"/>
            <w:gridSpan w:val="2"/>
            <w:vAlign w:val="center"/>
          </w:tcPr>
          <w:p w:rsidR="00534219" w:rsidRPr="004F54BF" w:rsidRDefault="00D455FC" w:rsidP="00D455FC">
            <w:pPr>
              <w:jc w:val="center"/>
            </w:pPr>
            <w:r w:rsidRPr="004F54BF">
              <w:object w:dxaOrig="6420" w:dyaOrig="4635">
                <v:shape id="_x0000_i1044" type="#_x0000_t75" style="width:318.55pt;height:229.65pt" o:ole="">
                  <v:imagedata r:id="rId48" o:title=""/>
                </v:shape>
                <o:OLEObject Type="Embed" ProgID="PBrush" ShapeID="_x0000_i1044" DrawAspect="Content" ObjectID="_1510039022" r:id="rId49"/>
              </w:object>
            </w:r>
          </w:p>
        </w:tc>
        <w:tc>
          <w:tcPr>
            <w:tcW w:w="3685" w:type="dxa"/>
            <w:vAlign w:val="center"/>
          </w:tcPr>
          <w:p w:rsidR="00534219" w:rsidRPr="004F54BF" w:rsidRDefault="00534219" w:rsidP="004F54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226C9">
              <w:rPr>
                <w:rFonts w:ascii="Times New Roman" w:hAnsi="Times New Roman" w:cs="Times New Roman"/>
                <w:b/>
                <w:sz w:val="24"/>
                <w:szCs w:val="24"/>
              </w:rPr>
              <w:t>Минимальны</w:t>
            </w:r>
            <w:r w:rsidR="008226C9">
              <w:rPr>
                <w:rFonts w:ascii="Times New Roman" w:hAnsi="Times New Roman" w:cs="Times New Roman"/>
                <w:b/>
                <w:sz w:val="24"/>
                <w:szCs w:val="24"/>
              </w:rPr>
              <w:t>й</w:t>
            </w:r>
            <w:r w:rsidRPr="008226C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переч</w:t>
            </w:r>
            <w:r w:rsidR="00B9029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ень </w:t>
            </w:r>
            <w:r w:rsidRPr="008226C9">
              <w:rPr>
                <w:rFonts w:ascii="Times New Roman" w:hAnsi="Times New Roman" w:cs="Times New Roman"/>
                <w:b/>
                <w:sz w:val="24"/>
                <w:szCs w:val="24"/>
              </w:rPr>
              <w:t>услуг и работ, необходимых для обеспечения надлежащего содержания общего имущества в многоквартирном доме, и порядке их оказания и выполнения</w:t>
            </w:r>
            <w:r w:rsidRPr="004F54BF">
              <w:t xml:space="preserve"> (</w:t>
            </w: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>утвержден постановлением Правительства Российской Федерации от 03.04.2013 № 290)</w:t>
            </w:r>
            <w:r w:rsidR="00B90293">
              <w:rPr>
                <w:rFonts w:ascii="Times New Roman" w:hAnsi="Times New Roman" w:cs="Times New Roman"/>
                <w:sz w:val="24"/>
                <w:szCs w:val="24"/>
              </w:rPr>
              <w:t>, включает</w:t>
            </w: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534219" w:rsidRPr="004F54BF" w:rsidRDefault="00534219" w:rsidP="004F54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34219" w:rsidRPr="004F54BF" w:rsidRDefault="00534219" w:rsidP="004F54BF">
            <w:pPr>
              <w:pStyle w:val="aa"/>
              <w:numPr>
                <w:ilvl w:val="0"/>
                <w:numId w:val="4"/>
              </w:numPr>
              <w:ind w:left="317"/>
              <w:rPr>
                <w:rFonts w:ascii="Times New Roman" w:hAnsi="Times New Roman" w:cs="Times New Roman"/>
                <w:sz w:val="24"/>
                <w:szCs w:val="24"/>
              </w:rPr>
            </w:pP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>осмотр общего имущества в многоквартирном доме, осуществляемый собственниками помещений и ответственными лицами</w:t>
            </w:r>
            <w:r w:rsidRPr="004F54BF">
              <w:t xml:space="preserve"> </w:t>
            </w:r>
            <w:r w:rsidRPr="004F54BF">
              <w:rPr>
                <w:rFonts w:ascii="Times New Roman" w:hAnsi="Times New Roman" w:cs="Times New Roman"/>
              </w:rPr>
              <w:t>(это</w:t>
            </w:r>
            <w:r w:rsidRPr="004F54BF">
              <w:t xml:space="preserve"> </w:t>
            </w: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>должностные лица органов управления товарищества собственников жилья, жилищного, жилищно-строительного кооператива)</w:t>
            </w:r>
            <w:r w:rsidR="004902B2">
              <w:rPr>
                <w:rFonts w:ascii="Times New Roman" w:hAnsi="Times New Roman" w:cs="Times New Roman"/>
                <w:sz w:val="24"/>
                <w:szCs w:val="24"/>
              </w:rPr>
              <w:t>. Т</w:t>
            </w: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>акой осмотр обеспечивает своевременное выявление плохого состояния общего имущества</w:t>
            </w:r>
            <w:r w:rsidRPr="004F54BF">
              <w:t xml:space="preserve"> </w:t>
            </w: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>в многоквартирном доме</w:t>
            </w:r>
          </w:p>
          <w:p w:rsidR="00534219" w:rsidRPr="004F54BF" w:rsidRDefault="00534219" w:rsidP="004F54BF"/>
        </w:tc>
      </w:tr>
      <w:tr w:rsidR="004F54BF" w:rsidRPr="004F54BF" w:rsidTr="004F54BF">
        <w:tc>
          <w:tcPr>
            <w:tcW w:w="6663" w:type="dxa"/>
            <w:gridSpan w:val="2"/>
          </w:tcPr>
          <w:p w:rsidR="00534219" w:rsidRPr="004F54BF" w:rsidRDefault="00534219"/>
        </w:tc>
        <w:tc>
          <w:tcPr>
            <w:tcW w:w="3685" w:type="dxa"/>
            <w:vAlign w:val="center"/>
          </w:tcPr>
          <w:p w:rsidR="00534219" w:rsidRPr="004F54BF" w:rsidRDefault="00534219" w:rsidP="004F54BF"/>
        </w:tc>
      </w:tr>
      <w:tr w:rsidR="004F54BF" w:rsidRPr="004F54BF" w:rsidTr="004F54BF">
        <w:tc>
          <w:tcPr>
            <w:tcW w:w="6663" w:type="dxa"/>
            <w:gridSpan w:val="2"/>
          </w:tcPr>
          <w:p w:rsidR="00534219" w:rsidRPr="004F54BF" w:rsidRDefault="00D455FC">
            <w:r w:rsidRPr="004F54BF">
              <w:object w:dxaOrig="7155" w:dyaOrig="5370">
                <v:shape id="_x0000_i1045" type="#_x0000_t75" style="width:320.75pt;height:240.55pt" o:ole="">
                  <v:imagedata r:id="rId50" o:title=""/>
                </v:shape>
                <o:OLEObject Type="Embed" ProgID="PBrush" ShapeID="_x0000_i1045" DrawAspect="Content" ObjectID="_1510039023" r:id="rId51"/>
              </w:object>
            </w:r>
          </w:p>
        </w:tc>
        <w:tc>
          <w:tcPr>
            <w:tcW w:w="3685" w:type="dxa"/>
            <w:vAlign w:val="center"/>
          </w:tcPr>
          <w:p w:rsidR="001403C1" w:rsidRPr="004F54BF" w:rsidRDefault="001403C1" w:rsidP="004F54BF">
            <w:pPr>
              <w:pStyle w:val="aa"/>
              <w:numPr>
                <w:ilvl w:val="0"/>
                <w:numId w:val="4"/>
              </w:numPr>
              <w:ind w:left="317"/>
              <w:rPr>
                <w:rFonts w:ascii="Times New Roman" w:hAnsi="Times New Roman" w:cs="Times New Roman"/>
                <w:sz w:val="24"/>
                <w:szCs w:val="24"/>
              </w:rPr>
            </w:pP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>обеспечение готовности электрического оборудования, которое входит в состав общего имущества</w:t>
            </w:r>
            <w:r w:rsidR="004902B2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 xml:space="preserve"> к предоставлению коммунальной услуги электроснабжения</w:t>
            </w:r>
          </w:p>
          <w:p w:rsidR="00534219" w:rsidRPr="004F54BF" w:rsidRDefault="00534219" w:rsidP="004F54BF"/>
        </w:tc>
      </w:tr>
      <w:tr w:rsidR="004F54BF" w:rsidRPr="004F54BF" w:rsidTr="004F54BF">
        <w:tc>
          <w:tcPr>
            <w:tcW w:w="6663" w:type="dxa"/>
            <w:gridSpan w:val="2"/>
          </w:tcPr>
          <w:p w:rsidR="00534219" w:rsidRPr="004F54BF" w:rsidRDefault="00534219"/>
        </w:tc>
        <w:tc>
          <w:tcPr>
            <w:tcW w:w="3685" w:type="dxa"/>
            <w:vAlign w:val="center"/>
          </w:tcPr>
          <w:p w:rsidR="00534219" w:rsidRPr="004F54BF" w:rsidRDefault="00534219" w:rsidP="004F54BF"/>
        </w:tc>
      </w:tr>
      <w:tr w:rsidR="004F54BF" w:rsidRPr="004F54BF" w:rsidTr="004F54BF">
        <w:tc>
          <w:tcPr>
            <w:tcW w:w="6663" w:type="dxa"/>
            <w:gridSpan w:val="2"/>
          </w:tcPr>
          <w:p w:rsidR="00534219" w:rsidRPr="004F54BF" w:rsidRDefault="001403C1">
            <w:r w:rsidRPr="004F54BF">
              <w:object w:dxaOrig="6750" w:dyaOrig="5400">
                <v:shape id="_x0000_i1046" type="#_x0000_t75" style="width:298.9pt;height:239.45pt" o:ole="">
                  <v:imagedata r:id="rId52" o:title=""/>
                </v:shape>
                <o:OLEObject Type="Embed" ProgID="PBrush" ShapeID="_x0000_i1046" DrawAspect="Content" ObjectID="_1510039024" r:id="rId53"/>
              </w:object>
            </w:r>
          </w:p>
        </w:tc>
        <w:tc>
          <w:tcPr>
            <w:tcW w:w="3685" w:type="dxa"/>
            <w:vAlign w:val="center"/>
          </w:tcPr>
          <w:p w:rsidR="00534219" w:rsidRPr="004F54BF" w:rsidRDefault="001403C1" w:rsidP="00D455FC">
            <w:pPr>
              <w:pStyle w:val="aa"/>
              <w:numPr>
                <w:ilvl w:val="0"/>
                <w:numId w:val="4"/>
              </w:numPr>
              <w:ind w:left="317"/>
            </w:pP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>поддержание помещений, входящих в состав общего имущества в многоквартирном доме, в состоянии, обеспечивающем установленные законодательством Российской Федерации температуру и влажность в таких помещениях</w:t>
            </w:r>
          </w:p>
        </w:tc>
      </w:tr>
      <w:tr w:rsidR="004F54BF" w:rsidRPr="004F54BF" w:rsidTr="004F54BF">
        <w:tc>
          <w:tcPr>
            <w:tcW w:w="6663" w:type="dxa"/>
            <w:gridSpan w:val="2"/>
          </w:tcPr>
          <w:p w:rsidR="001403C1" w:rsidRPr="004F54BF" w:rsidRDefault="001403C1"/>
        </w:tc>
        <w:tc>
          <w:tcPr>
            <w:tcW w:w="3685" w:type="dxa"/>
            <w:vAlign w:val="center"/>
          </w:tcPr>
          <w:p w:rsidR="001403C1" w:rsidRPr="004F54BF" w:rsidRDefault="001403C1" w:rsidP="004F54BF"/>
        </w:tc>
      </w:tr>
      <w:tr w:rsidR="004F54BF" w:rsidRPr="004F54BF" w:rsidTr="004F54BF">
        <w:tc>
          <w:tcPr>
            <w:tcW w:w="6663" w:type="dxa"/>
            <w:gridSpan w:val="2"/>
          </w:tcPr>
          <w:p w:rsidR="00534219" w:rsidRPr="004F54BF" w:rsidRDefault="00D455FC">
            <w:r w:rsidRPr="004F54BF">
              <w:object w:dxaOrig="6255" w:dyaOrig="4965">
                <v:shape id="_x0000_i1047" type="#_x0000_t75" style="width:298.9pt;height:238.35pt" o:ole="">
                  <v:imagedata r:id="rId54" o:title=""/>
                </v:shape>
                <o:OLEObject Type="Embed" ProgID="PBrush" ShapeID="_x0000_i1047" DrawAspect="Content" ObjectID="_1510039025" r:id="rId55"/>
              </w:object>
            </w:r>
          </w:p>
        </w:tc>
        <w:tc>
          <w:tcPr>
            <w:tcW w:w="3685" w:type="dxa"/>
            <w:vAlign w:val="center"/>
          </w:tcPr>
          <w:p w:rsidR="001403C1" w:rsidRPr="004F54BF" w:rsidRDefault="001403C1" w:rsidP="004F54BF">
            <w:pPr>
              <w:pStyle w:val="aa"/>
              <w:numPr>
                <w:ilvl w:val="0"/>
                <w:numId w:val="4"/>
              </w:numPr>
              <w:ind w:left="317"/>
              <w:rPr>
                <w:rFonts w:ascii="Times New Roman" w:hAnsi="Times New Roman" w:cs="Times New Roman"/>
                <w:sz w:val="24"/>
                <w:szCs w:val="24"/>
              </w:rPr>
            </w:pP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>уборку помещений общего пользования, а также земельного участка, входящего в состав общего имущества</w:t>
            </w:r>
            <w:r w:rsidRPr="004F54BF">
              <w:t xml:space="preserve"> </w:t>
            </w: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>в многоквартирном доме</w:t>
            </w:r>
          </w:p>
          <w:p w:rsidR="008226C9" w:rsidRPr="008226C9" w:rsidRDefault="008226C9" w:rsidP="008226C9">
            <w:pPr>
              <w:ind w:left="-4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26C9" w:rsidRPr="008226C9" w:rsidRDefault="008226C9" w:rsidP="008226C9">
            <w:pPr>
              <w:ind w:left="-4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26C9" w:rsidRPr="008226C9" w:rsidRDefault="008226C9" w:rsidP="008226C9">
            <w:pPr>
              <w:ind w:left="-4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26C9" w:rsidRPr="008226C9" w:rsidRDefault="008226C9" w:rsidP="008226C9">
            <w:pPr>
              <w:ind w:left="-4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26C9" w:rsidRPr="008226C9" w:rsidRDefault="008226C9" w:rsidP="008226C9">
            <w:pPr>
              <w:ind w:left="-4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34219" w:rsidRPr="004F54BF" w:rsidRDefault="001403C1" w:rsidP="00D455FC">
            <w:pPr>
              <w:pStyle w:val="aa"/>
              <w:numPr>
                <w:ilvl w:val="0"/>
                <w:numId w:val="4"/>
              </w:numPr>
              <w:ind w:left="317"/>
            </w:pP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>сбор и вывоз мусора</w:t>
            </w:r>
          </w:p>
        </w:tc>
      </w:tr>
      <w:tr w:rsidR="004F54BF" w:rsidRPr="004F54BF" w:rsidTr="004F54BF">
        <w:tc>
          <w:tcPr>
            <w:tcW w:w="6663" w:type="dxa"/>
            <w:gridSpan w:val="2"/>
          </w:tcPr>
          <w:p w:rsidR="001403C1" w:rsidRPr="004F54BF" w:rsidRDefault="001403C1"/>
        </w:tc>
        <w:tc>
          <w:tcPr>
            <w:tcW w:w="3685" w:type="dxa"/>
            <w:vAlign w:val="center"/>
          </w:tcPr>
          <w:p w:rsidR="001403C1" w:rsidRPr="004F54BF" w:rsidRDefault="001403C1" w:rsidP="004F54BF">
            <w:pPr>
              <w:ind w:left="-4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F54BF" w:rsidRPr="004F54BF" w:rsidTr="004F54BF">
        <w:tc>
          <w:tcPr>
            <w:tcW w:w="6663" w:type="dxa"/>
            <w:gridSpan w:val="2"/>
          </w:tcPr>
          <w:p w:rsidR="00534219" w:rsidRPr="004F54BF" w:rsidRDefault="00D455FC">
            <w:r w:rsidRPr="004F54BF">
              <w:object w:dxaOrig="6225" w:dyaOrig="4950">
                <v:shape id="_x0000_i1048" type="#_x0000_t75" style="width:298.9pt;height:237.8pt" o:ole="">
                  <v:imagedata r:id="rId56" o:title=""/>
                </v:shape>
                <o:OLEObject Type="Embed" ProgID="PBrush" ShapeID="_x0000_i1048" DrawAspect="Content" ObjectID="_1510039026" r:id="rId57"/>
              </w:object>
            </w:r>
          </w:p>
        </w:tc>
        <w:tc>
          <w:tcPr>
            <w:tcW w:w="3685" w:type="dxa"/>
            <w:vAlign w:val="center"/>
          </w:tcPr>
          <w:p w:rsidR="00534219" w:rsidRPr="004F54BF" w:rsidRDefault="00534219" w:rsidP="00B90293">
            <w:pPr>
              <w:pStyle w:val="aa"/>
              <w:numPr>
                <w:ilvl w:val="0"/>
                <w:numId w:val="4"/>
              </w:numPr>
              <w:ind w:left="317"/>
            </w:pP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 xml:space="preserve">меры пожарной безопасности </w:t>
            </w:r>
            <w:r w:rsidR="00B90293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>в соответствии с законодательством Российской Федерации о пожарной безопасности</w:t>
            </w:r>
            <w:r w:rsidR="00B90293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4F54BF" w:rsidRPr="004F54BF" w:rsidTr="004F54BF">
        <w:tc>
          <w:tcPr>
            <w:tcW w:w="6663" w:type="dxa"/>
            <w:gridSpan w:val="2"/>
          </w:tcPr>
          <w:p w:rsidR="001403C1" w:rsidRPr="004F54BF" w:rsidRDefault="001403C1"/>
        </w:tc>
        <w:tc>
          <w:tcPr>
            <w:tcW w:w="3685" w:type="dxa"/>
            <w:vAlign w:val="center"/>
          </w:tcPr>
          <w:p w:rsidR="001403C1" w:rsidRPr="004F54BF" w:rsidRDefault="001403C1" w:rsidP="004F54BF">
            <w:pPr>
              <w:pStyle w:val="aa"/>
              <w:ind w:left="31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F54BF" w:rsidRPr="004F54BF" w:rsidTr="004F54BF">
        <w:tc>
          <w:tcPr>
            <w:tcW w:w="6663" w:type="dxa"/>
            <w:gridSpan w:val="2"/>
          </w:tcPr>
          <w:p w:rsidR="001403C1" w:rsidRPr="004F54BF" w:rsidRDefault="0002310F">
            <w:r w:rsidRPr="004F54BF">
              <w:object w:dxaOrig="7140" w:dyaOrig="5400">
                <v:shape id="_x0000_i1049" type="#_x0000_t75" style="width:301.65pt;height:228pt" o:ole="">
                  <v:imagedata r:id="rId58" o:title=""/>
                </v:shape>
                <o:OLEObject Type="Embed" ProgID="PBrush" ShapeID="_x0000_i1049" DrawAspect="Content" ObjectID="_1510039027" r:id="rId59"/>
              </w:object>
            </w:r>
          </w:p>
        </w:tc>
        <w:tc>
          <w:tcPr>
            <w:tcW w:w="3685" w:type="dxa"/>
            <w:vAlign w:val="center"/>
          </w:tcPr>
          <w:p w:rsidR="001403C1" w:rsidRPr="004F54BF" w:rsidRDefault="001403C1" w:rsidP="00B90293">
            <w:pPr>
              <w:pStyle w:val="aa"/>
              <w:numPr>
                <w:ilvl w:val="0"/>
                <w:numId w:val="4"/>
              </w:numPr>
              <w:ind w:left="317"/>
              <w:rPr>
                <w:rFonts w:ascii="Times New Roman" w:hAnsi="Times New Roman" w:cs="Times New Roman"/>
                <w:sz w:val="24"/>
                <w:szCs w:val="24"/>
              </w:rPr>
            </w:pP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>содержание и уход за зелеными насаждениями на придомовой территории, а также иными объектами благоустройства этого многоквартирного дома (например, детские площадки), расположенными на земельном участке, входящем в состав общего имущества</w:t>
            </w:r>
          </w:p>
        </w:tc>
      </w:tr>
      <w:tr w:rsidR="004F54BF" w:rsidRPr="004F54BF" w:rsidTr="004F54BF">
        <w:tc>
          <w:tcPr>
            <w:tcW w:w="6663" w:type="dxa"/>
            <w:gridSpan w:val="2"/>
          </w:tcPr>
          <w:p w:rsidR="001403C1" w:rsidRPr="004F54BF" w:rsidRDefault="001403C1"/>
        </w:tc>
        <w:tc>
          <w:tcPr>
            <w:tcW w:w="3685" w:type="dxa"/>
            <w:vAlign w:val="center"/>
          </w:tcPr>
          <w:p w:rsidR="001403C1" w:rsidRPr="004F54BF" w:rsidRDefault="001403C1" w:rsidP="004F54BF">
            <w:pPr>
              <w:pStyle w:val="aa"/>
              <w:ind w:left="31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F54BF" w:rsidRPr="004F54BF" w:rsidTr="004F54BF">
        <w:tc>
          <w:tcPr>
            <w:tcW w:w="6663" w:type="dxa"/>
            <w:gridSpan w:val="2"/>
          </w:tcPr>
          <w:p w:rsidR="0002310F" w:rsidRPr="004F54BF" w:rsidRDefault="0002310F">
            <w:r w:rsidRPr="004F54BF">
              <w:object w:dxaOrig="6720" w:dyaOrig="5370">
                <v:shape id="_x0000_i1050" type="#_x0000_t75" style="width:301.1pt;height:240pt" o:ole="">
                  <v:imagedata r:id="rId60" o:title=""/>
                </v:shape>
                <o:OLEObject Type="Embed" ProgID="PBrush" ShapeID="_x0000_i1050" DrawAspect="Content" ObjectID="_1510039028" r:id="rId61"/>
              </w:object>
            </w:r>
          </w:p>
        </w:tc>
        <w:tc>
          <w:tcPr>
            <w:tcW w:w="3685" w:type="dxa"/>
            <w:vMerge w:val="restart"/>
            <w:vAlign w:val="center"/>
          </w:tcPr>
          <w:p w:rsidR="0002310F" w:rsidRPr="004F54BF" w:rsidRDefault="0002310F" w:rsidP="00D455FC">
            <w:pPr>
              <w:pStyle w:val="aa"/>
              <w:numPr>
                <w:ilvl w:val="0"/>
                <w:numId w:val="4"/>
              </w:numPr>
              <w:ind w:left="317"/>
            </w:pP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>текущий и к</w:t>
            </w:r>
            <w:r w:rsidR="00B90293">
              <w:rPr>
                <w:rFonts w:ascii="Times New Roman" w:hAnsi="Times New Roman" w:cs="Times New Roman"/>
                <w:sz w:val="24"/>
                <w:szCs w:val="24"/>
              </w:rPr>
              <w:t>апитальный ремонт, подготовку к</w:t>
            </w: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 xml:space="preserve"> отопительному периоду и т.п., а также </w:t>
            </w:r>
            <w:r w:rsidR="00B90293">
              <w:rPr>
                <w:rFonts w:ascii="Times New Roman" w:hAnsi="Times New Roman" w:cs="Times New Roman"/>
                <w:sz w:val="24"/>
                <w:szCs w:val="24"/>
              </w:rPr>
              <w:t xml:space="preserve">ремонт </w:t>
            </w: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>объектов благоустройства этого многоквартирного дома, расположенных на земельном участке, входящем в состав общего имущества</w:t>
            </w:r>
          </w:p>
        </w:tc>
      </w:tr>
      <w:tr w:rsidR="004F54BF" w:rsidRPr="004F54BF" w:rsidTr="004F54BF">
        <w:tc>
          <w:tcPr>
            <w:tcW w:w="6663" w:type="dxa"/>
            <w:gridSpan w:val="2"/>
          </w:tcPr>
          <w:p w:rsidR="0002310F" w:rsidRPr="004F54BF" w:rsidRDefault="0002310F"/>
        </w:tc>
        <w:tc>
          <w:tcPr>
            <w:tcW w:w="3685" w:type="dxa"/>
            <w:vMerge/>
            <w:vAlign w:val="center"/>
          </w:tcPr>
          <w:p w:rsidR="0002310F" w:rsidRPr="004F54BF" w:rsidRDefault="0002310F" w:rsidP="004F54BF">
            <w:pPr>
              <w:pStyle w:val="aa"/>
              <w:ind w:left="31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F54BF" w:rsidRPr="004F54BF" w:rsidTr="004F54BF">
        <w:tc>
          <w:tcPr>
            <w:tcW w:w="6663" w:type="dxa"/>
            <w:gridSpan w:val="2"/>
          </w:tcPr>
          <w:p w:rsidR="0002310F" w:rsidRPr="004F54BF" w:rsidRDefault="0002310F">
            <w:r w:rsidRPr="004F54BF">
              <w:object w:dxaOrig="6675" w:dyaOrig="5340">
                <v:shape id="_x0000_i1051" type="#_x0000_t75" style="width:301.1pt;height:242.2pt" o:ole="">
                  <v:imagedata r:id="rId62" o:title=""/>
                </v:shape>
                <o:OLEObject Type="Embed" ProgID="PBrush" ShapeID="_x0000_i1051" DrawAspect="Content" ObjectID="_1510039029" r:id="rId63"/>
              </w:object>
            </w:r>
          </w:p>
        </w:tc>
        <w:tc>
          <w:tcPr>
            <w:tcW w:w="3685" w:type="dxa"/>
            <w:vMerge/>
            <w:vAlign w:val="center"/>
          </w:tcPr>
          <w:p w:rsidR="0002310F" w:rsidRPr="004F54BF" w:rsidRDefault="0002310F" w:rsidP="004F54BF">
            <w:pPr>
              <w:pStyle w:val="aa"/>
              <w:ind w:left="31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F54BF" w:rsidRPr="004F54BF" w:rsidTr="00B90293">
        <w:tc>
          <w:tcPr>
            <w:tcW w:w="6663" w:type="dxa"/>
            <w:gridSpan w:val="2"/>
          </w:tcPr>
          <w:p w:rsidR="0002310F" w:rsidRPr="004F54BF" w:rsidRDefault="0002310F"/>
        </w:tc>
        <w:tc>
          <w:tcPr>
            <w:tcW w:w="3685" w:type="dxa"/>
            <w:vAlign w:val="center"/>
          </w:tcPr>
          <w:p w:rsidR="0002310F" w:rsidRPr="004F54BF" w:rsidRDefault="0002310F" w:rsidP="004F54BF">
            <w:pPr>
              <w:ind w:left="-4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F54BF" w:rsidRPr="004F54BF" w:rsidTr="004F54BF">
        <w:tc>
          <w:tcPr>
            <w:tcW w:w="6663" w:type="dxa"/>
            <w:gridSpan w:val="2"/>
          </w:tcPr>
          <w:p w:rsidR="0002310F" w:rsidRPr="004F54BF" w:rsidRDefault="0002310F">
            <w:r w:rsidRPr="004F54BF">
              <w:object w:dxaOrig="7110" w:dyaOrig="5385">
                <v:shape id="_x0000_i1052" type="#_x0000_t75" style="width:302.2pt;height:229.65pt" o:ole="">
                  <v:imagedata r:id="rId64" o:title=""/>
                </v:shape>
                <o:OLEObject Type="Embed" ProgID="PBrush" ShapeID="_x0000_i1052" DrawAspect="Content" ObjectID="_1510039030" r:id="rId65"/>
              </w:object>
            </w:r>
          </w:p>
        </w:tc>
        <w:tc>
          <w:tcPr>
            <w:tcW w:w="3685" w:type="dxa"/>
            <w:vMerge w:val="restart"/>
            <w:vAlign w:val="center"/>
          </w:tcPr>
          <w:p w:rsidR="00B90293" w:rsidRDefault="00B90293" w:rsidP="00B90293">
            <w:pPr>
              <w:pStyle w:val="aa"/>
              <w:numPr>
                <w:ilvl w:val="0"/>
                <w:numId w:val="4"/>
              </w:numPr>
              <w:ind w:left="317"/>
              <w:rPr>
                <w:rFonts w:ascii="Times New Roman" w:hAnsi="Times New Roman" w:cs="Times New Roman"/>
                <w:sz w:val="24"/>
                <w:szCs w:val="24"/>
              </w:rPr>
            </w:pP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>обеспечение установки счётчиков тепловой и электрической энергии, природного газа, а также их правильного использования (проводить осмотры, техническое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B90293" w:rsidRPr="00B90293" w:rsidRDefault="00B90293" w:rsidP="00B90293">
            <w:pPr>
              <w:ind w:left="-4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0293" w:rsidRPr="00B90293" w:rsidRDefault="00B90293" w:rsidP="00B90293">
            <w:pPr>
              <w:ind w:left="-4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0293" w:rsidRPr="00B90293" w:rsidRDefault="00B90293" w:rsidP="00B90293">
            <w:pPr>
              <w:ind w:left="-4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0293" w:rsidRDefault="00B90293" w:rsidP="00B90293">
            <w:pPr>
              <w:ind w:left="-4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0293" w:rsidRDefault="00B90293" w:rsidP="00B90293">
            <w:pPr>
              <w:ind w:left="-4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0293" w:rsidRDefault="00B90293" w:rsidP="00B90293">
            <w:pPr>
              <w:ind w:left="-4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0293" w:rsidRDefault="00B90293" w:rsidP="00B90293">
            <w:pPr>
              <w:ind w:left="-4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0293" w:rsidRDefault="00B90293" w:rsidP="00B90293">
            <w:pPr>
              <w:ind w:left="-4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0293" w:rsidRDefault="00B90293" w:rsidP="00B90293">
            <w:pPr>
              <w:ind w:left="-4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0293" w:rsidRDefault="00B90293" w:rsidP="00B90293">
            <w:pPr>
              <w:ind w:left="-4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0293" w:rsidRDefault="00B90293" w:rsidP="00B90293">
            <w:pPr>
              <w:ind w:left="-4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0293" w:rsidRDefault="00B90293" w:rsidP="00B90293">
            <w:pPr>
              <w:ind w:left="-4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55FC" w:rsidRDefault="00D455FC" w:rsidP="00B90293">
            <w:pPr>
              <w:ind w:left="-4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55FC" w:rsidRDefault="00D455FC" w:rsidP="00B90293">
            <w:pPr>
              <w:ind w:left="-4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0293" w:rsidRPr="00B90293" w:rsidRDefault="00B90293" w:rsidP="00B90293">
            <w:pPr>
              <w:ind w:left="-4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0293" w:rsidRPr="00B90293" w:rsidRDefault="00B90293" w:rsidP="00B90293">
            <w:pPr>
              <w:ind w:left="-4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0293" w:rsidRPr="00B90293" w:rsidRDefault="00B90293" w:rsidP="00B90293">
            <w:pPr>
              <w:ind w:left="-4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0293" w:rsidRPr="00B90293" w:rsidRDefault="00B90293" w:rsidP="00B90293">
            <w:pPr>
              <w:ind w:left="-4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2310F" w:rsidRPr="004F54BF" w:rsidRDefault="0002310F" w:rsidP="00B90293">
            <w:pPr>
              <w:pStyle w:val="aa"/>
              <w:numPr>
                <w:ilvl w:val="0"/>
                <w:numId w:val="4"/>
              </w:numPr>
              <w:ind w:left="317"/>
            </w:pPr>
            <w:r w:rsidRPr="00B90293">
              <w:rPr>
                <w:rFonts w:ascii="Times New Roman" w:hAnsi="Times New Roman" w:cs="Times New Roman"/>
                <w:sz w:val="24"/>
                <w:szCs w:val="24"/>
              </w:rPr>
              <w:t xml:space="preserve">мероприятия по энергосбережению и повышению энергетической эффективности </w:t>
            </w:r>
            <w:r w:rsidR="00B90293" w:rsidRPr="00B90293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B90293">
              <w:rPr>
                <w:rFonts w:ascii="Times New Roman" w:hAnsi="Times New Roman" w:cs="Times New Roman"/>
                <w:sz w:val="24"/>
                <w:szCs w:val="24"/>
              </w:rPr>
              <w:t>в соответствии с законодательством Российской Федерации</w:t>
            </w:r>
            <w:r w:rsidR="00B90293" w:rsidRPr="00B90293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4F54BF" w:rsidRPr="004F54BF" w:rsidTr="00B90293">
        <w:tc>
          <w:tcPr>
            <w:tcW w:w="6663" w:type="dxa"/>
            <w:gridSpan w:val="2"/>
          </w:tcPr>
          <w:p w:rsidR="0002310F" w:rsidRPr="004F54BF" w:rsidRDefault="0002310F" w:rsidP="00406BEA"/>
        </w:tc>
        <w:tc>
          <w:tcPr>
            <w:tcW w:w="3685" w:type="dxa"/>
            <w:vMerge/>
          </w:tcPr>
          <w:p w:rsidR="0002310F" w:rsidRPr="004F54BF" w:rsidRDefault="0002310F" w:rsidP="00406BEA">
            <w:pPr>
              <w:jc w:val="center"/>
            </w:pPr>
          </w:p>
        </w:tc>
      </w:tr>
      <w:tr w:rsidR="004F54BF" w:rsidRPr="004F54BF" w:rsidTr="00B90293">
        <w:tc>
          <w:tcPr>
            <w:tcW w:w="6663" w:type="dxa"/>
            <w:gridSpan w:val="2"/>
          </w:tcPr>
          <w:p w:rsidR="0002310F" w:rsidRPr="004F54BF" w:rsidRDefault="0002310F" w:rsidP="00406BEA">
            <w:r w:rsidRPr="004F54BF">
              <w:object w:dxaOrig="6735" w:dyaOrig="5385">
                <v:shape id="_x0000_i1053" type="#_x0000_t75" style="width:303.25pt;height:243.25pt" o:ole="">
                  <v:imagedata r:id="rId66" o:title=""/>
                </v:shape>
                <o:OLEObject Type="Embed" ProgID="PBrush" ShapeID="_x0000_i1053" DrawAspect="Content" ObjectID="_1510039031" r:id="rId67"/>
              </w:object>
            </w:r>
          </w:p>
        </w:tc>
        <w:tc>
          <w:tcPr>
            <w:tcW w:w="3685" w:type="dxa"/>
            <w:vMerge/>
          </w:tcPr>
          <w:p w:rsidR="0002310F" w:rsidRPr="004F54BF" w:rsidRDefault="0002310F" w:rsidP="00406BEA">
            <w:pPr>
              <w:jc w:val="center"/>
            </w:pPr>
          </w:p>
        </w:tc>
      </w:tr>
      <w:tr w:rsidR="004F54BF" w:rsidRPr="004F54BF" w:rsidTr="00B90293">
        <w:tc>
          <w:tcPr>
            <w:tcW w:w="6663" w:type="dxa"/>
            <w:gridSpan w:val="2"/>
          </w:tcPr>
          <w:p w:rsidR="0002310F" w:rsidRPr="004F54BF" w:rsidRDefault="0002310F" w:rsidP="00406BEA"/>
        </w:tc>
        <w:tc>
          <w:tcPr>
            <w:tcW w:w="3685" w:type="dxa"/>
            <w:vMerge/>
          </w:tcPr>
          <w:p w:rsidR="0002310F" w:rsidRPr="004F54BF" w:rsidRDefault="0002310F" w:rsidP="00406BEA">
            <w:pPr>
              <w:jc w:val="center"/>
            </w:pPr>
          </w:p>
        </w:tc>
      </w:tr>
      <w:tr w:rsidR="004F54BF" w:rsidRPr="004F54BF" w:rsidTr="00B90293">
        <w:tc>
          <w:tcPr>
            <w:tcW w:w="6663" w:type="dxa"/>
            <w:gridSpan w:val="2"/>
          </w:tcPr>
          <w:p w:rsidR="0002310F" w:rsidRPr="004F54BF" w:rsidRDefault="0002310F" w:rsidP="00406BEA">
            <w:r w:rsidRPr="004F54BF">
              <w:object w:dxaOrig="6705" w:dyaOrig="5235">
                <v:shape id="_x0000_i1054" type="#_x0000_t75" style="width:303.25pt;height:236.2pt" o:ole="">
                  <v:imagedata r:id="rId68" o:title=""/>
                </v:shape>
                <o:OLEObject Type="Embed" ProgID="PBrush" ShapeID="_x0000_i1054" DrawAspect="Content" ObjectID="_1510039032" r:id="rId69"/>
              </w:object>
            </w:r>
          </w:p>
        </w:tc>
        <w:tc>
          <w:tcPr>
            <w:tcW w:w="3685" w:type="dxa"/>
            <w:vMerge/>
          </w:tcPr>
          <w:p w:rsidR="0002310F" w:rsidRPr="004F54BF" w:rsidRDefault="0002310F" w:rsidP="00406BEA">
            <w:pPr>
              <w:jc w:val="center"/>
            </w:pPr>
          </w:p>
        </w:tc>
      </w:tr>
      <w:tr w:rsidR="004F54BF" w:rsidRPr="004F54BF" w:rsidTr="00B90293">
        <w:tc>
          <w:tcPr>
            <w:tcW w:w="6663" w:type="dxa"/>
            <w:gridSpan w:val="2"/>
          </w:tcPr>
          <w:p w:rsidR="001403C1" w:rsidRPr="004F54BF" w:rsidRDefault="001403C1" w:rsidP="00406BEA"/>
        </w:tc>
        <w:tc>
          <w:tcPr>
            <w:tcW w:w="3685" w:type="dxa"/>
          </w:tcPr>
          <w:p w:rsidR="001403C1" w:rsidRPr="004F54BF" w:rsidRDefault="001403C1" w:rsidP="00406BEA">
            <w:pPr>
              <w:jc w:val="center"/>
            </w:pPr>
          </w:p>
        </w:tc>
      </w:tr>
      <w:tr w:rsidR="004F54BF" w:rsidRPr="004F54BF" w:rsidTr="004F54BF">
        <w:tc>
          <w:tcPr>
            <w:tcW w:w="6663" w:type="dxa"/>
            <w:gridSpan w:val="2"/>
          </w:tcPr>
          <w:p w:rsidR="0002310F" w:rsidRPr="004F54BF" w:rsidRDefault="0002310F">
            <w:r w:rsidRPr="004F54BF">
              <w:object w:dxaOrig="7125" w:dyaOrig="5340">
                <v:shape id="_x0000_i1055" type="#_x0000_t75" style="width:306.55pt;height:230.75pt" o:ole="">
                  <v:imagedata r:id="rId70" o:title=""/>
                </v:shape>
                <o:OLEObject Type="Embed" ProgID="PBrush" ShapeID="_x0000_i1055" DrawAspect="Content" ObjectID="_1510039033" r:id="rId71"/>
              </w:object>
            </w:r>
          </w:p>
        </w:tc>
        <w:tc>
          <w:tcPr>
            <w:tcW w:w="3685" w:type="dxa"/>
            <w:vMerge w:val="restart"/>
          </w:tcPr>
          <w:p w:rsidR="0002310F" w:rsidRPr="008226C9" w:rsidRDefault="0002310F" w:rsidP="004902B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226C9">
              <w:rPr>
                <w:rFonts w:ascii="Times New Roman" w:hAnsi="Times New Roman" w:cs="Times New Roman"/>
                <w:b/>
                <w:sz w:val="24"/>
                <w:szCs w:val="24"/>
              </w:rPr>
              <w:t>Капитальный ремонт общего имущества в многоквартирном доме</w:t>
            </w:r>
          </w:p>
          <w:p w:rsidR="0002310F" w:rsidRPr="004F54BF" w:rsidRDefault="0002310F" w:rsidP="004902B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2310F" w:rsidRDefault="0002310F" w:rsidP="004902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 xml:space="preserve">В соответствии со </w:t>
            </w:r>
            <w:r w:rsidRPr="00B90293">
              <w:rPr>
                <w:rFonts w:ascii="Times New Roman" w:hAnsi="Times New Roman" w:cs="Times New Roman"/>
                <w:b/>
                <w:sz w:val="24"/>
                <w:szCs w:val="24"/>
              </w:rPr>
              <w:t>статьей 161 Жилищного кодекса Российской Федерации</w:t>
            </w: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B90293" w:rsidRPr="004F54BF" w:rsidRDefault="00B90293" w:rsidP="004902B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2310F" w:rsidRPr="004F54BF" w:rsidRDefault="0002310F" w:rsidP="00F26E22">
            <w:pPr>
              <w:pStyle w:val="aa"/>
              <w:numPr>
                <w:ilvl w:val="0"/>
                <w:numId w:val="4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>ремонт внутридомовых инженерных систем электро-, тепло-, газо-, водоснабжения, водоотведения;</w:t>
            </w:r>
          </w:p>
          <w:p w:rsidR="0002310F" w:rsidRPr="004F54BF" w:rsidRDefault="0002310F" w:rsidP="00F26E22">
            <w:pPr>
              <w:pStyle w:val="aa"/>
              <w:numPr>
                <w:ilvl w:val="0"/>
                <w:numId w:val="4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>ремонт или замена лифтового оборудования, ремонт лифтовых шахт;</w:t>
            </w:r>
          </w:p>
          <w:p w:rsidR="0002310F" w:rsidRPr="004F54BF" w:rsidRDefault="0002310F" w:rsidP="00F26E22">
            <w:pPr>
              <w:pStyle w:val="aa"/>
              <w:numPr>
                <w:ilvl w:val="0"/>
                <w:numId w:val="4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>ремонт крыши;</w:t>
            </w:r>
          </w:p>
          <w:p w:rsidR="0002310F" w:rsidRPr="004F54BF" w:rsidRDefault="0002310F" w:rsidP="00F26E22">
            <w:pPr>
              <w:pStyle w:val="aa"/>
              <w:numPr>
                <w:ilvl w:val="0"/>
                <w:numId w:val="4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>ремонт подвальных помещений, относящихся к общему имуществу в многоквартирном доме;</w:t>
            </w:r>
          </w:p>
          <w:p w:rsidR="0002310F" w:rsidRPr="004F54BF" w:rsidRDefault="0002310F" w:rsidP="00F26E22">
            <w:pPr>
              <w:pStyle w:val="aa"/>
              <w:numPr>
                <w:ilvl w:val="0"/>
                <w:numId w:val="4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>ремонт фасада;</w:t>
            </w:r>
          </w:p>
          <w:p w:rsidR="0002310F" w:rsidRPr="004F54BF" w:rsidRDefault="0002310F" w:rsidP="00F26E22">
            <w:pPr>
              <w:pStyle w:val="aa"/>
              <w:numPr>
                <w:ilvl w:val="0"/>
                <w:numId w:val="4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>ремонт фундамента многоквартирного дома</w:t>
            </w:r>
          </w:p>
          <w:p w:rsidR="0002310F" w:rsidRPr="004F54BF" w:rsidRDefault="0002310F" w:rsidP="00F26E22">
            <w:pPr>
              <w:pStyle w:val="aa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2310F" w:rsidRDefault="0002310F" w:rsidP="004902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0293">
              <w:rPr>
                <w:rFonts w:ascii="Times New Roman" w:hAnsi="Times New Roman" w:cs="Times New Roman"/>
                <w:b/>
                <w:sz w:val="24"/>
                <w:szCs w:val="24"/>
              </w:rPr>
              <w:t>Капитальный ремонт в жилом доме осуществляется на основании решения общего собрания собственников помещений, принимаемого большинством не менее 2/3 от общего числа голосов (статьи 44, 189 Жилищного кодекса Российской Федерации)</w:t>
            </w:r>
          </w:p>
          <w:p w:rsidR="004F54BF" w:rsidRPr="004F54BF" w:rsidRDefault="004F54BF" w:rsidP="004902B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2310F" w:rsidRDefault="0002310F" w:rsidP="004902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>Собственники помещений вправе в любое время принять решение о проведении капитального ремонта общего имущества в многоквартирном доме.</w:t>
            </w:r>
          </w:p>
          <w:p w:rsidR="004F54BF" w:rsidRPr="004F54BF" w:rsidRDefault="004F54BF" w:rsidP="004902B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2310F" w:rsidRPr="004F54BF" w:rsidRDefault="0002310F" w:rsidP="004902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 xml:space="preserve">Расходы на капитальный ремонт общего имущества в многоквартирном доме </w:t>
            </w:r>
            <w:r w:rsidR="00B90293">
              <w:rPr>
                <w:rFonts w:ascii="Times New Roman" w:hAnsi="Times New Roman" w:cs="Times New Roman"/>
                <w:sz w:val="24"/>
                <w:szCs w:val="24"/>
              </w:rPr>
              <w:t xml:space="preserve">могут </w:t>
            </w:r>
            <w:r w:rsidR="00B90293" w:rsidRPr="004F54BF">
              <w:rPr>
                <w:rFonts w:ascii="Times New Roman" w:hAnsi="Times New Roman" w:cs="Times New Roman"/>
                <w:sz w:val="24"/>
                <w:szCs w:val="24"/>
              </w:rPr>
              <w:t>финансир</w:t>
            </w:r>
            <w:r w:rsidR="00B90293">
              <w:rPr>
                <w:rFonts w:ascii="Times New Roman" w:hAnsi="Times New Roman" w:cs="Times New Roman"/>
                <w:sz w:val="24"/>
                <w:szCs w:val="24"/>
              </w:rPr>
              <w:t xml:space="preserve">оваться </w:t>
            </w: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>за счет средств фонда капитального ремонта и иных не запрещенных законом источников. Фонд формируется за счет обязательных взносов собственников помещений (</w:t>
            </w:r>
            <w:r w:rsidRPr="00B90293">
              <w:rPr>
                <w:rFonts w:ascii="Times New Roman" w:hAnsi="Times New Roman" w:cs="Times New Roman"/>
                <w:b/>
                <w:sz w:val="24"/>
                <w:szCs w:val="24"/>
              </w:rPr>
              <w:t>статьи 169, 170 Жилищного кодекса Российской Федерации</w:t>
            </w:r>
            <w:r w:rsidRPr="004F54BF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4F54BF" w:rsidRPr="004F54BF" w:rsidTr="004F54BF">
        <w:tc>
          <w:tcPr>
            <w:tcW w:w="6663" w:type="dxa"/>
            <w:gridSpan w:val="2"/>
          </w:tcPr>
          <w:p w:rsidR="0002310F" w:rsidRPr="004F54BF" w:rsidRDefault="0002310F"/>
        </w:tc>
        <w:tc>
          <w:tcPr>
            <w:tcW w:w="3685" w:type="dxa"/>
            <w:vMerge/>
            <w:vAlign w:val="center"/>
          </w:tcPr>
          <w:p w:rsidR="0002310F" w:rsidRPr="004F54BF" w:rsidRDefault="0002310F" w:rsidP="00394DB2">
            <w:pPr>
              <w:jc w:val="center"/>
            </w:pPr>
          </w:p>
        </w:tc>
      </w:tr>
      <w:tr w:rsidR="004F54BF" w:rsidRPr="004F54BF" w:rsidTr="004F54BF">
        <w:tc>
          <w:tcPr>
            <w:tcW w:w="6663" w:type="dxa"/>
            <w:gridSpan w:val="2"/>
          </w:tcPr>
          <w:p w:rsidR="0002310F" w:rsidRPr="004F54BF" w:rsidRDefault="0002310F">
            <w:r w:rsidRPr="004F54BF">
              <w:object w:dxaOrig="7110" w:dyaOrig="5370">
                <v:shape id="_x0000_i1056" type="#_x0000_t75" style="width:302.75pt;height:229.1pt" o:ole="">
                  <v:imagedata r:id="rId72" o:title=""/>
                </v:shape>
                <o:OLEObject Type="Embed" ProgID="PBrush" ShapeID="_x0000_i1056" DrawAspect="Content" ObjectID="_1510039034" r:id="rId73"/>
              </w:object>
            </w:r>
          </w:p>
        </w:tc>
        <w:tc>
          <w:tcPr>
            <w:tcW w:w="3685" w:type="dxa"/>
            <w:vMerge/>
            <w:vAlign w:val="center"/>
          </w:tcPr>
          <w:p w:rsidR="0002310F" w:rsidRPr="004F54BF" w:rsidRDefault="0002310F" w:rsidP="00394DB2">
            <w:pPr>
              <w:jc w:val="center"/>
            </w:pPr>
          </w:p>
        </w:tc>
      </w:tr>
      <w:tr w:rsidR="004F54BF" w:rsidRPr="004F54BF" w:rsidTr="004F54BF">
        <w:tc>
          <w:tcPr>
            <w:tcW w:w="6663" w:type="dxa"/>
            <w:gridSpan w:val="2"/>
          </w:tcPr>
          <w:p w:rsidR="0002310F" w:rsidRPr="004F54BF" w:rsidRDefault="0002310F"/>
        </w:tc>
        <w:tc>
          <w:tcPr>
            <w:tcW w:w="3685" w:type="dxa"/>
            <w:vMerge/>
            <w:vAlign w:val="center"/>
          </w:tcPr>
          <w:p w:rsidR="0002310F" w:rsidRPr="004F54BF" w:rsidRDefault="0002310F" w:rsidP="00394DB2">
            <w:pPr>
              <w:jc w:val="center"/>
            </w:pPr>
          </w:p>
        </w:tc>
      </w:tr>
      <w:tr w:rsidR="004F54BF" w:rsidRPr="004F54BF" w:rsidTr="004F54BF">
        <w:trPr>
          <w:trHeight w:val="4846"/>
        </w:trPr>
        <w:tc>
          <w:tcPr>
            <w:tcW w:w="6663" w:type="dxa"/>
            <w:gridSpan w:val="2"/>
          </w:tcPr>
          <w:p w:rsidR="0002310F" w:rsidRPr="004F54BF" w:rsidRDefault="0002310F">
            <w:r w:rsidRPr="004F54BF">
              <w:object w:dxaOrig="7125" w:dyaOrig="5385">
                <v:shape id="_x0000_i1057" type="#_x0000_t75" style="width:310.9pt;height:235.1pt" o:ole="">
                  <v:imagedata r:id="rId74" o:title=""/>
                </v:shape>
                <o:OLEObject Type="Embed" ProgID="PBrush" ShapeID="_x0000_i1057" DrawAspect="Content" ObjectID="_1510039035" r:id="rId75"/>
              </w:object>
            </w:r>
          </w:p>
        </w:tc>
        <w:tc>
          <w:tcPr>
            <w:tcW w:w="3685" w:type="dxa"/>
            <w:vMerge/>
            <w:vAlign w:val="center"/>
          </w:tcPr>
          <w:p w:rsidR="0002310F" w:rsidRPr="004F54BF" w:rsidRDefault="0002310F" w:rsidP="00394DB2">
            <w:pPr>
              <w:jc w:val="center"/>
            </w:pPr>
          </w:p>
        </w:tc>
      </w:tr>
      <w:tr w:rsidR="004F54BF" w:rsidRPr="004F54BF" w:rsidTr="004F54BF">
        <w:tc>
          <w:tcPr>
            <w:tcW w:w="6663" w:type="dxa"/>
            <w:gridSpan w:val="2"/>
          </w:tcPr>
          <w:p w:rsidR="00534219" w:rsidRPr="004F54BF" w:rsidRDefault="00534219"/>
        </w:tc>
        <w:tc>
          <w:tcPr>
            <w:tcW w:w="3685" w:type="dxa"/>
            <w:vAlign w:val="center"/>
          </w:tcPr>
          <w:p w:rsidR="00534219" w:rsidRPr="004F54BF" w:rsidRDefault="00534219" w:rsidP="00394DB2">
            <w:pPr>
              <w:jc w:val="center"/>
            </w:pPr>
          </w:p>
        </w:tc>
      </w:tr>
      <w:tr w:rsidR="004F54BF" w:rsidRPr="004F54BF" w:rsidTr="004F54BF">
        <w:tc>
          <w:tcPr>
            <w:tcW w:w="10348" w:type="dxa"/>
            <w:gridSpan w:val="3"/>
          </w:tcPr>
          <w:p w:rsidR="0002310F" w:rsidRPr="004F54BF" w:rsidRDefault="0002310F" w:rsidP="00394DB2">
            <w:pPr>
              <w:jc w:val="center"/>
            </w:pPr>
            <w:r w:rsidRPr="004F54BF">
              <w:object w:dxaOrig="7155" w:dyaOrig="5370">
                <v:shape id="_x0000_i1058" type="#_x0000_t75" style="width:311.45pt;height:232.35pt" o:ole="">
                  <v:imagedata r:id="rId76" o:title=""/>
                </v:shape>
                <o:OLEObject Type="Embed" ProgID="PBrush" ShapeID="_x0000_i1058" DrawAspect="Content" ObjectID="_1510039036" r:id="rId77"/>
              </w:object>
            </w:r>
          </w:p>
        </w:tc>
      </w:tr>
      <w:tr w:rsidR="004F54BF" w:rsidRPr="004F54BF" w:rsidTr="004F54BF">
        <w:tc>
          <w:tcPr>
            <w:tcW w:w="6663" w:type="dxa"/>
            <w:gridSpan w:val="2"/>
          </w:tcPr>
          <w:p w:rsidR="00534219" w:rsidRPr="004F54BF" w:rsidRDefault="00534219"/>
        </w:tc>
        <w:tc>
          <w:tcPr>
            <w:tcW w:w="3685" w:type="dxa"/>
            <w:vAlign w:val="center"/>
          </w:tcPr>
          <w:p w:rsidR="00534219" w:rsidRPr="004F54BF" w:rsidRDefault="00534219" w:rsidP="00394DB2">
            <w:pPr>
              <w:jc w:val="center"/>
            </w:pPr>
          </w:p>
        </w:tc>
      </w:tr>
      <w:tr w:rsidR="004F54BF" w:rsidRPr="004F54BF" w:rsidTr="004F54BF">
        <w:tc>
          <w:tcPr>
            <w:tcW w:w="10348" w:type="dxa"/>
            <w:gridSpan w:val="3"/>
          </w:tcPr>
          <w:p w:rsidR="0002310F" w:rsidRPr="004F54BF" w:rsidRDefault="0002310F" w:rsidP="00394DB2">
            <w:pPr>
              <w:jc w:val="center"/>
            </w:pPr>
            <w:r w:rsidRPr="004F54BF">
              <w:object w:dxaOrig="7110" w:dyaOrig="5355">
                <v:shape id="_x0000_i1059" type="#_x0000_t75" style="width:310.9pt;height:234.55pt" o:ole="">
                  <v:imagedata r:id="rId78" o:title=""/>
                </v:shape>
                <o:OLEObject Type="Embed" ProgID="PBrush" ShapeID="_x0000_i1059" DrawAspect="Content" ObjectID="_1510039037" r:id="rId79"/>
              </w:object>
            </w:r>
          </w:p>
        </w:tc>
      </w:tr>
      <w:tr w:rsidR="004F54BF" w:rsidRPr="004F54BF" w:rsidTr="004F54BF">
        <w:tc>
          <w:tcPr>
            <w:tcW w:w="6663" w:type="dxa"/>
            <w:gridSpan w:val="2"/>
          </w:tcPr>
          <w:p w:rsidR="00534219" w:rsidRPr="004F54BF" w:rsidRDefault="00534219" w:rsidP="00406BEA"/>
        </w:tc>
        <w:tc>
          <w:tcPr>
            <w:tcW w:w="3685" w:type="dxa"/>
          </w:tcPr>
          <w:p w:rsidR="00534219" w:rsidRPr="004F54BF" w:rsidRDefault="00534219" w:rsidP="00406BEA">
            <w:pPr>
              <w:jc w:val="center"/>
            </w:pPr>
          </w:p>
        </w:tc>
      </w:tr>
      <w:tr w:rsidR="004F54BF" w:rsidRPr="004F54BF" w:rsidTr="004F54BF">
        <w:tc>
          <w:tcPr>
            <w:tcW w:w="10348" w:type="dxa"/>
            <w:gridSpan w:val="3"/>
          </w:tcPr>
          <w:p w:rsidR="0002310F" w:rsidRPr="004F54BF" w:rsidRDefault="00CC3FE8" w:rsidP="00406BEA">
            <w:pPr>
              <w:jc w:val="center"/>
            </w:pPr>
            <w:r>
              <w:object w:dxaOrig="7140" w:dyaOrig="5370">
                <v:shape id="_x0000_i1060" type="#_x0000_t75" style="width:309.8pt;height:232.35pt" o:ole="">
                  <v:imagedata r:id="rId80" o:title=""/>
                </v:shape>
                <o:OLEObject Type="Embed" ProgID="PBrush" ShapeID="_x0000_i1060" DrawAspect="Content" ObjectID="_1510039038" r:id="rId81"/>
              </w:object>
            </w:r>
          </w:p>
        </w:tc>
      </w:tr>
    </w:tbl>
    <w:p w:rsidR="00212173" w:rsidRDefault="00212173"/>
    <w:sectPr w:rsidR="00212173" w:rsidSect="0002310F">
      <w:footerReference w:type="default" r:id="rId82"/>
      <w:pgSz w:w="11906" w:h="16838"/>
      <w:pgMar w:top="426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00234" w:rsidRDefault="00500234" w:rsidP="00394DB2">
      <w:pPr>
        <w:spacing w:after="0" w:line="240" w:lineRule="auto"/>
      </w:pPr>
      <w:r>
        <w:separator/>
      </w:r>
    </w:p>
  </w:endnote>
  <w:endnote w:type="continuationSeparator" w:id="0">
    <w:p w:rsidR="00500234" w:rsidRDefault="00500234" w:rsidP="00394D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4296483"/>
      <w:docPartObj>
        <w:docPartGallery w:val="Page Numbers (Bottom of Page)"/>
        <w:docPartUnique/>
      </w:docPartObj>
    </w:sdtPr>
    <w:sdtEndPr/>
    <w:sdtContent>
      <w:p w:rsidR="00394DB2" w:rsidRDefault="00394DB2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B7BAD">
          <w:rPr>
            <w:noProof/>
          </w:rPr>
          <w:t>2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00234" w:rsidRDefault="00500234" w:rsidP="00394DB2">
      <w:pPr>
        <w:spacing w:after="0" w:line="240" w:lineRule="auto"/>
      </w:pPr>
      <w:r>
        <w:separator/>
      </w:r>
    </w:p>
  </w:footnote>
  <w:footnote w:type="continuationSeparator" w:id="0">
    <w:p w:rsidR="00500234" w:rsidRDefault="00500234" w:rsidP="00394DB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0F3648"/>
    <w:multiLevelType w:val="hybridMultilevel"/>
    <w:tmpl w:val="AE9E5A82"/>
    <w:lvl w:ilvl="0" w:tplc="BD0C055A">
      <w:start w:val="1"/>
      <w:numFmt w:val="decimal"/>
      <w:lvlText w:val="%1)"/>
      <w:lvlJc w:val="left"/>
      <w:pPr>
        <w:ind w:left="750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2F5437B"/>
    <w:multiLevelType w:val="hybridMultilevel"/>
    <w:tmpl w:val="4B32381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66D3F35"/>
    <w:multiLevelType w:val="hybridMultilevel"/>
    <w:tmpl w:val="28E8B6E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BEE54BE"/>
    <w:multiLevelType w:val="hybridMultilevel"/>
    <w:tmpl w:val="AAB2D81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5AB17B8"/>
    <w:multiLevelType w:val="hybridMultilevel"/>
    <w:tmpl w:val="AE9E5A82"/>
    <w:lvl w:ilvl="0" w:tplc="BD0C055A">
      <w:start w:val="1"/>
      <w:numFmt w:val="decimal"/>
      <w:lvlText w:val="%1)"/>
      <w:lvlJc w:val="left"/>
      <w:pPr>
        <w:ind w:left="750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C152F73"/>
    <w:multiLevelType w:val="hybridMultilevel"/>
    <w:tmpl w:val="AE9E5A82"/>
    <w:lvl w:ilvl="0" w:tplc="BD0C055A">
      <w:start w:val="1"/>
      <w:numFmt w:val="decimal"/>
      <w:lvlText w:val="%1)"/>
      <w:lvlJc w:val="left"/>
      <w:pPr>
        <w:ind w:left="750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5"/>
  </w:num>
  <w:num w:numId="4">
    <w:abstractNumId w:val="1"/>
  </w:num>
  <w:num w:numId="5">
    <w:abstractNumId w:val="0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38B3"/>
    <w:rsid w:val="0002310F"/>
    <w:rsid w:val="00057823"/>
    <w:rsid w:val="001251A1"/>
    <w:rsid w:val="001403C1"/>
    <w:rsid w:val="00185319"/>
    <w:rsid w:val="001C1EFF"/>
    <w:rsid w:val="00212173"/>
    <w:rsid w:val="00230A9B"/>
    <w:rsid w:val="00356511"/>
    <w:rsid w:val="00394DB2"/>
    <w:rsid w:val="003A286F"/>
    <w:rsid w:val="003B7BAD"/>
    <w:rsid w:val="004902B2"/>
    <w:rsid w:val="004F54BF"/>
    <w:rsid w:val="00500234"/>
    <w:rsid w:val="00511E3F"/>
    <w:rsid w:val="005123C6"/>
    <w:rsid w:val="00534219"/>
    <w:rsid w:val="005365CD"/>
    <w:rsid w:val="005744C7"/>
    <w:rsid w:val="005C32B8"/>
    <w:rsid w:val="006B6CCB"/>
    <w:rsid w:val="008226C9"/>
    <w:rsid w:val="009C5823"/>
    <w:rsid w:val="009E26C3"/>
    <w:rsid w:val="00B5474E"/>
    <w:rsid w:val="00B90293"/>
    <w:rsid w:val="00CC3FE8"/>
    <w:rsid w:val="00D455FC"/>
    <w:rsid w:val="00D528FF"/>
    <w:rsid w:val="00D645C4"/>
    <w:rsid w:val="00E44B20"/>
    <w:rsid w:val="00F26E22"/>
    <w:rsid w:val="00FA38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A38B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FA38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A38B3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394DB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394DB2"/>
  </w:style>
  <w:style w:type="paragraph" w:styleId="a8">
    <w:name w:val="footer"/>
    <w:basedOn w:val="a"/>
    <w:link w:val="a9"/>
    <w:uiPriority w:val="99"/>
    <w:unhideWhenUsed/>
    <w:rsid w:val="00394DB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394DB2"/>
  </w:style>
  <w:style w:type="paragraph" w:styleId="aa">
    <w:name w:val="List Paragraph"/>
    <w:basedOn w:val="a"/>
    <w:uiPriority w:val="34"/>
    <w:qFormat/>
    <w:rsid w:val="005123C6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A38B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FA38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A38B3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394DB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394DB2"/>
  </w:style>
  <w:style w:type="paragraph" w:styleId="a8">
    <w:name w:val="footer"/>
    <w:basedOn w:val="a"/>
    <w:link w:val="a9"/>
    <w:uiPriority w:val="99"/>
    <w:unhideWhenUsed/>
    <w:rsid w:val="00394DB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394DB2"/>
  </w:style>
  <w:style w:type="paragraph" w:styleId="aa">
    <w:name w:val="List Paragraph"/>
    <w:basedOn w:val="a"/>
    <w:uiPriority w:val="34"/>
    <w:qFormat/>
    <w:rsid w:val="005123C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2.bin"/><Relationship Id="rId18" Type="http://schemas.openxmlformats.org/officeDocument/2006/relationships/image" Target="media/image6.png"/><Relationship Id="rId26" Type="http://schemas.openxmlformats.org/officeDocument/2006/relationships/image" Target="media/image10.png"/><Relationship Id="rId39" Type="http://schemas.openxmlformats.org/officeDocument/2006/relationships/oleObject" Target="embeddings/oleObject15.bin"/><Relationship Id="rId21" Type="http://schemas.openxmlformats.org/officeDocument/2006/relationships/oleObject" Target="embeddings/oleObject6.bin"/><Relationship Id="rId34" Type="http://schemas.openxmlformats.org/officeDocument/2006/relationships/image" Target="media/image14.png"/><Relationship Id="rId42" Type="http://schemas.openxmlformats.org/officeDocument/2006/relationships/image" Target="media/image18.png"/><Relationship Id="rId47" Type="http://schemas.openxmlformats.org/officeDocument/2006/relationships/oleObject" Target="embeddings/oleObject19.bin"/><Relationship Id="rId50" Type="http://schemas.openxmlformats.org/officeDocument/2006/relationships/image" Target="media/image22.png"/><Relationship Id="rId55" Type="http://schemas.openxmlformats.org/officeDocument/2006/relationships/oleObject" Target="embeddings/oleObject23.bin"/><Relationship Id="rId63" Type="http://schemas.openxmlformats.org/officeDocument/2006/relationships/oleObject" Target="embeddings/oleObject27.bin"/><Relationship Id="rId68" Type="http://schemas.openxmlformats.org/officeDocument/2006/relationships/image" Target="media/image31.png"/><Relationship Id="rId76" Type="http://schemas.openxmlformats.org/officeDocument/2006/relationships/image" Target="media/image35.png"/><Relationship Id="rId84" Type="http://schemas.openxmlformats.org/officeDocument/2006/relationships/theme" Target="theme/theme1.xml"/><Relationship Id="rId7" Type="http://schemas.openxmlformats.org/officeDocument/2006/relationships/footnotes" Target="footnotes.xml"/><Relationship Id="rId71" Type="http://schemas.openxmlformats.org/officeDocument/2006/relationships/oleObject" Target="embeddings/oleObject31.bin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9" Type="http://schemas.openxmlformats.org/officeDocument/2006/relationships/oleObject" Target="embeddings/oleObject10.bin"/><Relationship Id="rId11" Type="http://schemas.openxmlformats.org/officeDocument/2006/relationships/oleObject" Target="embeddings/oleObject1.bin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oleObject" Target="embeddings/oleObject14.bin"/><Relationship Id="rId40" Type="http://schemas.openxmlformats.org/officeDocument/2006/relationships/image" Target="media/image17.png"/><Relationship Id="rId45" Type="http://schemas.openxmlformats.org/officeDocument/2006/relationships/oleObject" Target="embeddings/oleObject18.bin"/><Relationship Id="rId53" Type="http://schemas.openxmlformats.org/officeDocument/2006/relationships/oleObject" Target="embeddings/oleObject22.bin"/><Relationship Id="rId58" Type="http://schemas.openxmlformats.org/officeDocument/2006/relationships/image" Target="media/image26.png"/><Relationship Id="rId66" Type="http://schemas.openxmlformats.org/officeDocument/2006/relationships/image" Target="media/image30.png"/><Relationship Id="rId74" Type="http://schemas.openxmlformats.org/officeDocument/2006/relationships/image" Target="media/image34.png"/><Relationship Id="rId79" Type="http://schemas.openxmlformats.org/officeDocument/2006/relationships/oleObject" Target="embeddings/oleObject35.bin"/><Relationship Id="rId5" Type="http://schemas.openxmlformats.org/officeDocument/2006/relationships/settings" Target="settings.xml"/><Relationship Id="rId61" Type="http://schemas.openxmlformats.org/officeDocument/2006/relationships/oleObject" Target="embeddings/oleObject26.bin"/><Relationship Id="rId82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oleObject" Target="embeddings/oleObject5.bin"/><Relationship Id="rId31" Type="http://schemas.openxmlformats.org/officeDocument/2006/relationships/oleObject" Target="embeddings/oleObject11.bin"/><Relationship Id="rId44" Type="http://schemas.openxmlformats.org/officeDocument/2006/relationships/image" Target="media/image19.png"/><Relationship Id="rId52" Type="http://schemas.openxmlformats.org/officeDocument/2006/relationships/image" Target="media/image23.png"/><Relationship Id="rId60" Type="http://schemas.openxmlformats.org/officeDocument/2006/relationships/image" Target="media/image27.png"/><Relationship Id="rId65" Type="http://schemas.openxmlformats.org/officeDocument/2006/relationships/oleObject" Target="embeddings/oleObject28.bin"/><Relationship Id="rId73" Type="http://schemas.openxmlformats.org/officeDocument/2006/relationships/oleObject" Target="embeddings/oleObject32.bin"/><Relationship Id="rId78" Type="http://schemas.openxmlformats.org/officeDocument/2006/relationships/image" Target="media/image36.png"/><Relationship Id="rId81" Type="http://schemas.openxmlformats.org/officeDocument/2006/relationships/oleObject" Target="embeddings/oleObject36.bin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openxmlformats.org/officeDocument/2006/relationships/oleObject" Target="embeddings/oleObject9.bin"/><Relationship Id="rId30" Type="http://schemas.openxmlformats.org/officeDocument/2006/relationships/image" Target="media/image12.png"/><Relationship Id="rId35" Type="http://schemas.openxmlformats.org/officeDocument/2006/relationships/oleObject" Target="embeddings/oleObject13.bin"/><Relationship Id="rId43" Type="http://schemas.openxmlformats.org/officeDocument/2006/relationships/oleObject" Target="embeddings/oleObject17.bin"/><Relationship Id="rId48" Type="http://schemas.openxmlformats.org/officeDocument/2006/relationships/image" Target="media/image21.png"/><Relationship Id="rId56" Type="http://schemas.openxmlformats.org/officeDocument/2006/relationships/image" Target="media/image25.png"/><Relationship Id="rId64" Type="http://schemas.openxmlformats.org/officeDocument/2006/relationships/image" Target="media/image29.png"/><Relationship Id="rId69" Type="http://schemas.openxmlformats.org/officeDocument/2006/relationships/oleObject" Target="embeddings/oleObject30.bin"/><Relationship Id="rId77" Type="http://schemas.openxmlformats.org/officeDocument/2006/relationships/oleObject" Target="embeddings/oleObject34.bin"/><Relationship Id="rId8" Type="http://schemas.openxmlformats.org/officeDocument/2006/relationships/endnotes" Target="endnotes.xml"/><Relationship Id="rId51" Type="http://schemas.openxmlformats.org/officeDocument/2006/relationships/oleObject" Target="embeddings/oleObject21.bin"/><Relationship Id="rId72" Type="http://schemas.openxmlformats.org/officeDocument/2006/relationships/image" Target="media/image33.png"/><Relationship Id="rId80" Type="http://schemas.openxmlformats.org/officeDocument/2006/relationships/image" Target="media/image37.png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oleObject" Target="embeddings/oleObject4.bin"/><Relationship Id="rId25" Type="http://schemas.openxmlformats.org/officeDocument/2006/relationships/oleObject" Target="embeddings/oleObject8.bin"/><Relationship Id="rId33" Type="http://schemas.openxmlformats.org/officeDocument/2006/relationships/oleObject" Target="embeddings/oleObject12.bin"/><Relationship Id="rId38" Type="http://schemas.openxmlformats.org/officeDocument/2006/relationships/image" Target="media/image16.png"/><Relationship Id="rId46" Type="http://schemas.openxmlformats.org/officeDocument/2006/relationships/image" Target="media/image20.png"/><Relationship Id="rId59" Type="http://schemas.openxmlformats.org/officeDocument/2006/relationships/oleObject" Target="embeddings/oleObject25.bin"/><Relationship Id="rId67" Type="http://schemas.openxmlformats.org/officeDocument/2006/relationships/oleObject" Target="embeddings/oleObject29.bin"/><Relationship Id="rId20" Type="http://schemas.openxmlformats.org/officeDocument/2006/relationships/image" Target="media/image7.png"/><Relationship Id="rId41" Type="http://schemas.openxmlformats.org/officeDocument/2006/relationships/oleObject" Target="embeddings/oleObject16.bin"/><Relationship Id="rId54" Type="http://schemas.openxmlformats.org/officeDocument/2006/relationships/image" Target="media/image24.png"/><Relationship Id="rId62" Type="http://schemas.openxmlformats.org/officeDocument/2006/relationships/image" Target="media/image28.png"/><Relationship Id="rId70" Type="http://schemas.openxmlformats.org/officeDocument/2006/relationships/image" Target="media/image32.png"/><Relationship Id="rId75" Type="http://schemas.openxmlformats.org/officeDocument/2006/relationships/oleObject" Target="embeddings/oleObject33.bin"/><Relationship Id="rId83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oleObject" Target="embeddings/oleObject3.bin"/><Relationship Id="rId23" Type="http://schemas.openxmlformats.org/officeDocument/2006/relationships/oleObject" Target="embeddings/oleObject7.bin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oleObject" Target="embeddings/oleObject20.bin"/><Relationship Id="rId57" Type="http://schemas.openxmlformats.org/officeDocument/2006/relationships/oleObject" Target="embeddings/oleObject24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242871C-7076-414D-97D6-8C270200C0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1006</Words>
  <Characters>5736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Мерзляков Владислав Викторович</dc:creator>
  <cp:lastModifiedBy>Надежда Галкина</cp:lastModifiedBy>
  <cp:revision>2</cp:revision>
  <cp:lastPrinted>2014-11-17T08:15:00Z</cp:lastPrinted>
  <dcterms:created xsi:type="dcterms:W3CDTF">2015-11-26T05:29:00Z</dcterms:created>
  <dcterms:modified xsi:type="dcterms:W3CDTF">2015-11-26T05:29:00Z</dcterms:modified>
</cp:coreProperties>
</file>